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5AF2D706"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r w:rsidR="004C68AE">
        <w:rPr>
          <w:rFonts w:ascii="Times New Roman" w:hAnsi="Times New Roman" w:cs="Times New Roman"/>
          <w:bCs/>
          <w:sz w:val="20"/>
          <w:szCs w:val="20"/>
        </w:rPr>
        <w:t xml:space="preserve"> </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5136E1E3" w:rsidR="0076050C" w:rsidRPr="00FD3ED1" w:rsidRDefault="0076050C" w:rsidP="007E357D">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599E1C77" w14:textId="77777777" w:rsidR="00ED76FD" w:rsidRDefault="00ED76FD" w:rsidP="0072781C">
      <w:pPr>
        <w:widowControl w:val="0"/>
        <w:suppressAutoHyphens/>
        <w:jc w:val="center"/>
        <w:rPr>
          <w:rFonts w:ascii="Times New Roman" w:eastAsia="Lucida Sans Unicode" w:hAnsi="Times New Roman" w:cs="Times New Roman"/>
          <w:b/>
          <w:sz w:val="24"/>
          <w:szCs w:val="20"/>
        </w:rPr>
      </w:pPr>
    </w:p>
    <w:p w14:paraId="7BC32D4A" w14:textId="4DC4AD37" w:rsidR="005D114C" w:rsidRPr="00ED76FD" w:rsidRDefault="005D114C" w:rsidP="005D114C">
      <w:pPr>
        <w:jc w:val="center"/>
        <w:rPr>
          <w:rFonts w:ascii="Times New Roman" w:hAnsi="Times New Roman" w:cs="Times New Roman"/>
          <w:b/>
          <w:sz w:val="24"/>
          <w:szCs w:val="24"/>
        </w:rPr>
      </w:pPr>
      <w:r>
        <w:rPr>
          <w:rFonts w:ascii="Times New Roman" w:hAnsi="Times New Roman" w:cs="Times New Roman"/>
          <w:b/>
          <w:sz w:val="24"/>
          <w:szCs w:val="24"/>
        </w:rPr>
        <w:t xml:space="preserve">DĖL </w:t>
      </w:r>
      <w:r w:rsidR="00B73AB1">
        <w:rPr>
          <w:rFonts w:ascii="Times New Roman" w:hAnsi="Times New Roman" w:cs="Times New Roman"/>
          <w:b/>
          <w:sz w:val="24"/>
          <w:szCs w:val="24"/>
        </w:rPr>
        <w:t xml:space="preserve">KELIO ŽENKLŲ IR SFERINIŲ VEIDRODŽIŲ </w:t>
      </w:r>
      <w:r w:rsidR="00ED76FD" w:rsidRPr="00ED76FD">
        <w:rPr>
          <w:rFonts w:ascii="Times New Roman" w:hAnsi="Times New Roman" w:cs="Times New Roman"/>
          <w:b/>
          <w:sz w:val="24"/>
          <w:szCs w:val="24"/>
        </w:rPr>
        <w:t>ĮRENGI</w:t>
      </w:r>
      <w:r>
        <w:rPr>
          <w:rFonts w:ascii="Times New Roman" w:hAnsi="Times New Roman" w:cs="Times New Roman"/>
          <w:b/>
          <w:sz w:val="24"/>
          <w:szCs w:val="24"/>
        </w:rPr>
        <w:t>MO</w:t>
      </w:r>
      <w:r w:rsidR="002E0CBD">
        <w:rPr>
          <w:rFonts w:ascii="Times New Roman" w:hAnsi="Times New Roman" w:cs="Times New Roman"/>
          <w:b/>
          <w:sz w:val="24"/>
          <w:szCs w:val="24"/>
        </w:rPr>
        <w:t xml:space="preserve"> DARBŲ</w:t>
      </w:r>
      <w:r w:rsidR="00B73AB1">
        <w:rPr>
          <w:rFonts w:ascii="Times New Roman" w:hAnsi="Times New Roman" w:cs="Times New Roman"/>
          <w:b/>
          <w:sz w:val="24"/>
          <w:szCs w:val="24"/>
        </w:rPr>
        <w:t xml:space="preserve"> ŠIAULIŲ MIESTE</w:t>
      </w:r>
      <w:r w:rsidR="002E0CBD">
        <w:rPr>
          <w:rFonts w:ascii="Times New Roman" w:hAnsi="Times New Roman" w:cs="Times New Roman"/>
          <w:b/>
          <w:sz w:val="24"/>
          <w:szCs w:val="24"/>
        </w:rPr>
        <w:t xml:space="preserve"> PIRKIMO</w:t>
      </w:r>
    </w:p>
    <w:p w14:paraId="73948F47" w14:textId="77777777" w:rsidR="00ED76FD" w:rsidRPr="0072781C" w:rsidRDefault="00ED76FD" w:rsidP="0072781C">
      <w:pPr>
        <w:widowControl w:val="0"/>
        <w:suppressAutoHyphens/>
        <w:jc w:val="center"/>
        <w:rPr>
          <w:rFonts w:ascii="Times New Roman" w:eastAsia="Lucida Sans Unicode" w:hAnsi="Times New Roman" w:cs="Times New Roman"/>
          <w:b/>
          <w:sz w:val="24"/>
          <w:szCs w:val="20"/>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D05361">
            <w:pP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219B868C" w14:textId="3E54FF7F" w:rsidR="00E25DF2" w:rsidRDefault="00E25DF2" w:rsidP="00E25DF2">
      <w:pPr>
        <w:ind w:firstLine="567"/>
        <w:rPr>
          <w:rFonts w:ascii="Times New Roman" w:hAnsi="Times New Roman" w:cs="Times New Roman"/>
          <w:b/>
          <w:kern w:val="2"/>
          <w:sz w:val="24"/>
          <w:szCs w:val="24"/>
          <w14:ligatures w14:val="standardContextual"/>
        </w:rPr>
      </w:pPr>
      <w:r w:rsidRPr="002707E8">
        <w:rPr>
          <w:rFonts w:ascii="Times New Roman" w:hAnsi="Times New Roman" w:cs="Times New Roman"/>
          <w:b/>
          <w:kern w:val="2"/>
          <w:sz w:val="24"/>
          <w:szCs w:val="24"/>
          <w14:ligatures w14:val="standardContextual"/>
        </w:rPr>
        <w:t>6.5. Siūlom</w:t>
      </w:r>
      <w:r w:rsidR="00E10C24">
        <w:rPr>
          <w:rFonts w:ascii="Times New Roman" w:hAnsi="Times New Roman" w:cs="Times New Roman"/>
          <w:b/>
          <w:kern w:val="2"/>
          <w:sz w:val="24"/>
          <w:szCs w:val="24"/>
          <w14:ligatures w14:val="standardContextual"/>
        </w:rPr>
        <w:t>i įkainiai</w:t>
      </w:r>
    </w:p>
    <w:tbl>
      <w:tblPr>
        <w:tblW w:w="9639" w:type="dxa"/>
        <w:tblInd w:w="141" w:type="dxa"/>
        <w:tblLayout w:type="fixed"/>
        <w:tblCellMar>
          <w:top w:w="55" w:type="dxa"/>
          <w:left w:w="55" w:type="dxa"/>
          <w:bottom w:w="55" w:type="dxa"/>
          <w:right w:w="55" w:type="dxa"/>
        </w:tblCellMar>
        <w:tblLook w:val="0000" w:firstRow="0" w:lastRow="0" w:firstColumn="0" w:lastColumn="0" w:noHBand="0" w:noVBand="0"/>
      </w:tblPr>
      <w:tblGrid>
        <w:gridCol w:w="567"/>
        <w:gridCol w:w="4111"/>
        <w:gridCol w:w="850"/>
        <w:gridCol w:w="709"/>
        <w:gridCol w:w="851"/>
        <w:gridCol w:w="992"/>
        <w:gridCol w:w="1559"/>
      </w:tblGrid>
      <w:tr w:rsidR="00FB60EA" w:rsidRPr="00913E8A" w14:paraId="5DAD527A" w14:textId="77777777" w:rsidTr="00942766">
        <w:trPr>
          <w:trHeight w:val="1244"/>
          <w:tblHeader/>
        </w:trPr>
        <w:tc>
          <w:tcPr>
            <w:tcW w:w="567" w:type="dxa"/>
            <w:tcBorders>
              <w:top w:val="single" w:sz="1" w:space="0" w:color="000000"/>
              <w:left w:val="single" w:sz="1" w:space="0" w:color="000000"/>
              <w:bottom w:val="single" w:sz="1" w:space="0" w:color="000000"/>
            </w:tcBorders>
            <w:shd w:val="clear" w:color="auto" w:fill="D9E2F3" w:themeFill="accent1" w:themeFillTint="33"/>
            <w:vAlign w:val="center"/>
          </w:tcPr>
          <w:p w14:paraId="492EED91" w14:textId="77777777" w:rsidR="00FB60EA" w:rsidRDefault="00FB60EA" w:rsidP="00053C96">
            <w:pPr>
              <w:widowControl w:val="0"/>
              <w:suppressLineNumbers/>
              <w:suppressAutoHyphens/>
              <w:spacing w:line="100" w:lineRule="atLeast"/>
              <w:jc w:val="center"/>
              <w:rPr>
                <w:rFonts w:ascii="Times New Roman" w:eastAsia="Lucida Sans Unicode" w:hAnsi="Times New Roman" w:cs="Times New Roman"/>
                <w:b/>
                <w:bCs/>
                <w:i/>
                <w:iCs/>
                <w:color w:val="00000A"/>
                <w:sz w:val="20"/>
                <w:szCs w:val="20"/>
                <w:lang w:eastAsia="ar-SA"/>
              </w:rPr>
            </w:pPr>
            <w:bookmarkStart w:id="5" w:name="_Hlk211332015"/>
            <w:bookmarkStart w:id="6" w:name="_Hlk211332065"/>
            <w:r>
              <w:rPr>
                <w:rFonts w:ascii="Times New Roman" w:eastAsia="Lucida Sans Unicode" w:hAnsi="Times New Roman" w:cs="Times New Roman"/>
                <w:b/>
                <w:bCs/>
                <w:i/>
                <w:iCs/>
                <w:color w:val="00000A"/>
                <w:sz w:val="20"/>
                <w:szCs w:val="20"/>
                <w:lang w:eastAsia="ar-SA"/>
              </w:rPr>
              <w:t xml:space="preserve">Eil. </w:t>
            </w:r>
          </w:p>
          <w:p w14:paraId="285CB04A" w14:textId="77777777" w:rsidR="00FB60EA" w:rsidRPr="00913E8A" w:rsidRDefault="00FB60EA" w:rsidP="00053C96">
            <w:pPr>
              <w:widowControl w:val="0"/>
              <w:suppressLineNumbers/>
              <w:suppressAutoHyphens/>
              <w:spacing w:line="100" w:lineRule="atLeast"/>
              <w:jc w:val="center"/>
              <w:rPr>
                <w:rFonts w:ascii="Times New Roman" w:eastAsia="Lucida Sans Unicode" w:hAnsi="Times New Roman" w:cs="Times New Roman"/>
                <w:b/>
                <w:bCs/>
                <w:i/>
                <w:iCs/>
                <w:color w:val="00000A"/>
                <w:sz w:val="20"/>
                <w:szCs w:val="20"/>
                <w:lang w:eastAsia="ar-SA"/>
              </w:rPr>
            </w:pPr>
            <w:r>
              <w:rPr>
                <w:rFonts w:ascii="Times New Roman" w:eastAsia="Lucida Sans Unicode" w:hAnsi="Times New Roman" w:cs="Times New Roman"/>
                <w:b/>
                <w:bCs/>
                <w:i/>
                <w:iCs/>
                <w:color w:val="00000A"/>
                <w:sz w:val="20"/>
                <w:szCs w:val="20"/>
                <w:lang w:eastAsia="ar-SA"/>
              </w:rPr>
              <w:t>Nr.</w:t>
            </w:r>
          </w:p>
        </w:tc>
        <w:tc>
          <w:tcPr>
            <w:tcW w:w="4111" w:type="dxa"/>
            <w:tcBorders>
              <w:top w:val="single" w:sz="1" w:space="0" w:color="000000"/>
              <w:left w:val="single" w:sz="1" w:space="0" w:color="000000"/>
              <w:bottom w:val="single" w:sz="1" w:space="0" w:color="000000"/>
            </w:tcBorders>
            <w:shd w:val="clear" w:color="auto" w:fill="D9E2F3" w:themeFill="accent1" w:themeFillTint="33"/>
            <w:vAlign w:val="center"/>
          </w:tcPr>
          <w:p w14:paraId="06E3CDD8" w14:textId="77777777" w:rsidR="00FB60EA" w:rsidRPr="00913E8A" w:rsidRDefault="00FB60EA" w:rsidP="00053C96">
            <w:pPr>
              <w:widowControl w:val="0"/>
              <w:suppressLineNumbers/>
              <w:suppressAutoHyphens/>
              <w:spacing w:line="100" w:lineRule="atLeast"/>
              <w:jc w:val="center"/>
              <w:rPr>
                <w:rFonts w:ascii="Times New Roman" w:eastAsia="Lucida Sans Unicode" w:hAnsi="Times New Roman" w:cs="Times New Roman"/>
                <w:b/>
                <w:bCs/>
                <w:i/>
                <w:iCs/>
                <w:color w:val="00000A"/>
                <w:sz w:val="20"/>
                <w:szCs w:val="20"/>
                <w:lang w:eastAsia="ar-SA"/>
              </w:rPr>
            </w:pPr>
            <w:r>
              <w:rPr>
                <w:rFonts w:ascii="Times New Roman" w:eastAsia="Lucida Sans Unicode" w:hAnsi="Times New Roman" w:cs="Times New Roman"/>
                <w:b/>
                <w:bCs/>
                <w:i/>
                <w:iCs/>
                <w:color w:val="00000A"/>
                <w:sz w:val="20"/>
                <w:szCs w:val="20"/>
                <w:lang w:eastAsia="ar-SA"/>
              </w:rPr>
              <w:t>Darbų pavadinimas</w:t>
            </w:r>
          </w:p>
        </w:tc>
        <w:tc>
          <w:tcPr>
            <w:tcW w:w="850" w:type="dxa"/>
            <w:tcBorders>
              <w:top w:val="single" w:sz="1" w:space="0" w:color="000000"/>
              <w:left w:val="single" w:sz="1" w:space="0" w:color="000000"/>
              <w:bottom w:val="single" w:sz="1" w:space="0" w:color="000000"/>
            </w:tcBorders>
            <w:shd w:val="clear" w:color="auto" w:fill="D9E2F3" w:themeFill="accent1" w:themeFillTint="33"/>
            <w:vAlign w:val="center"/>
          </w:tcPr>
          <w:p w14:paraId="6C5C8B77" w14:textId="77777777" w:rsidR="00FB60EA" w:rsidRPr="00913E8A" w:rsidRDefault="00FB60EA" w:rsidP="00053C96">
            <w:pPr>
              <w:widowControl w:val="0"/>
              <w:suppressLineNumbers/>
              <w:suppressAutoHyphens/>
              <w:spacing w:line="100" w:lineRule="atLeast"/>
              <w:ind w:right="-70"/>
              <w:jc w:val="center"/>
              <w:rPr>
                <w:rFonts w:ascii="Times New Roman" w:eastAsia="Lucida Sans Unicode" w:hAnsi="Times New Roman" w:cs="Times New Roman"/>
                <w:b/>
                <w:bCs/>
                <w:i/>
                <w:iCs/>
                <w:color w:val="00000A"/>
                <w:sz w:val="20"/>
                <w:szCs w:val="20"/>
                <w:lang w:val="en-US" w:eastAsia="ar-SA"/>
              </w:rPr>
            </w:pPr>
            <w:r>
              <w:rPr>
                <w:rFonts w:ascii="Times New Roman" w:eastAsia="Lucida Sans Unicode" w:hAnsi="Times New Roman" w:cs="Times New Roman"/>
                <w:b/>
                <w:bCs/>
                <w:i/>
                <w:iCs/>
                <w:color w:val="00000A"/>
                <w:sz w:val="20"/>
                <w:szCs w:val="20"/>
                <w:lang w:val="en-US" w:eastAsia="ar-SA"/>
              </w:rPr>
              <w:t xml:space="preserve">Mato </w:t>
            </w:r>
            <w:proofErr w:type="spellStart"/>
            <w:r>
              <w:rPr>
                <w:rFonts w:ascii="Times New Roman" w:eastAsia="Lucida Sans Unicode" w:hAnsi="Times New Roman" w:cs="Times New Roman"/>
                <w:b/>
                <w:bCs/>
                <w:i/>
                <w:iCs/>
                <w:color w:val="00000A"/>
                <w:sz w:val="20"/>
                <w:szCs w:val="20"/>
                <w:lang w:val="en-US" w:eastAsia="ar-SA"/>
              </w:rPr>
              <w:t>vnt</w:t>
            </w:r>
            <w:proofErr w:type="spellEnd"/>
            <w:r>
              <w:rPr>
                <w:rFonts w:ascii="Times New Roman" w:eastAsia="Lucida Sans Unicode" w:hAnsi="Times New Roman" w:cs="Times New Roman"/>
                <w:b/>
                <w:bCs/>
                <w:i/>
                <w:iCs/>
                <w:color w:val="00000A"/>
                <w:sz w:val="20"/>
                <w:szCs w:val="20"/>
                <w:lang w:val="en-US" w:eastAsia="ar-SA"/>
              </w:rPr>
              <w:t>.</w:t>
            </w:r>
          </w:p>
        </w:tc>
        <w:tc>
          <w:tcPr>
            <w:tcW w:w="709" w:type="dxa"/>
            <w:tcBorders>
              <w:top w:val="single" w:sz="1" w:space="0" w:color="000000"/>
              <w:left w:val="single" w:sz="1" w:space="0" w:color="000000"/>
              <w:bottom w:val="single" w:sz="1" w:space="0" w:color="000000"/>
            </w:tcBorders>
            <w:shd w:val="clear" w:color="auto" w:fill="D9E2F3" w:themeFill="accent1" w:themeFillTint="33"/>
            <w:vAlign w:val="center"/>
          </w:tcPr>
          <w:p w14:paraId="355F56AE" w14:textId="77777777" w:rsidR="00FB60EA" w:rsidRPr="00D05361" w:rsidRDefault="00FB60EA" w:rsidP="00053C96">
            <w:pPr>
              <w:widowControl w:val="0"/>
              <w:suppressAutoHyphens/>
              <w:spacing w:line="100" w:lineRule="atLeast"/>
              <w:jc w:val="center"/>
              <w:rPr>
                <w:rFonts w:ascii="Times New Roman" w:eastAsia="Lucida Sans Unicode" w:hAnsi="Times New Roman" w:cs="Times New Roman"/>
                <w:b/>
                <w:bCs/>
                <w:i/>
                <w:sz w:val="20"/>
                <w:szCs w:val="20"/>
                <w:lang w:eastAsia="ar-SA"/>
              </w:rPr>
            </w:pPr>
            <w:r w:rsidRPr="00D05361">
              <w:rPr>
                <w:rFonts w:ascii="Times New Roman" w:eastAsia="Lucida Sans Unicode" w:hAnsi="Times New Roman" w:cs="Times New Roman"/>
                <w:b/>
                <w:bCs/>
                <w:i/>
                <w:sz w:val="20"/>
                <w:szCs w:val="20"/>
                <w:lang w:eastAsia="ar-SA"/>
              </w:rPr>
              <w:t>Preliminarus kiekis per metus</w:t>
            </w:r>
          </w:p>
        </w:tc>
        <w:tc>
          <w:tcPr>
            <w:tcW w:w="851"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vAlign w:val="center"/>
          </w:tcPr>
          <w:p w14:paraId="258D3431" w14:textId="77777777" w:rsidR="00FB60EA" w:rsidRPr="00526B46" w:rsidRDefault="00FB60EA" w:rsidP="00053C96">
            <w:pPr>
              <w:widowControl w:val="0"/>
              <w:suppressAutoHyphens/>
              <w:spacing w:line="100" w:lineRule="atLeast"/>
              <w:jc w:val="center"/>
              <w:rPr>
                <w:rFonts w:ascii="Times New Roman" w:eastAsia="Lucida Sans Unicode" w:hAnsi="Times New Roman" w:cs="Times New Roman"/>
                <w:b/>
                <w:i/>
                <w:sz w:val="20"/>
                <w:szCs w:val="20"/>
                <w:lang w:eastAsia="ar-SA"/>
              </w:rPr>
            </w:pPr>
            <w:r w:rsidRPr="00526B46">
              <w:rPr>
                <w:rFonts w:ascii="Times New Roman" w:eastAsia="Lucida Sans Unicode" w:hAnsi="Times New Roman" w:cs="Times New Roman"/>
                <w:b/>
                <w:i/>
                <w:sz w:val="20"/>
                <w:szCs w:val="20"/>
                <w:lang w:eastAsia="ar-SA"/>
              </w:rPr>
              <w:t>Vieneto kaina Eur, (be PVM)</w:t>
            </w:r>
          </w:p>
        </w:tc>
        <w:tc>
          <w:tcPr>
            <w:tcW w:w="992"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vAlign w:val="center"/>
          </w:tcPr>
          <w:p w14:paraId="3518139E" w14:textId="77777777" w:rsidR="00FB60EA" w:rsidRPr="00526B46" w:rsidRDefault="00FB60EA" w:rsidP="00053C96">
            <w:pPr>
              <w:widowControl w:val="0"/>
              <w:suppressLineNumbers/>
              <w:suppressAutoHyphens/>
              <w:spacing w:line="100" w:lineRule="atLeast"/>
              <w:jc w:val="center"/>
              <w:rPr>
                <w:rFonts w:ascii="Times New Roman" w:eastAsia="Lucida Sans Unicode" w:hAnsi="Times New Roman" w:cs="Times New Roman"/>
                <w:b/>
                <w:bCs/>
                <w:i/>
                <w:sz w:val="20"/>
                <w:szCs w:val="20"/>
                <w:lang w:val="en-US" w:eastAsia="ar-SA"/>
              </w:rPr>
            </w:pPr>
            <w:proofErr w:type="spellStart"/>
            <w:r w:rsidRPr="00526B46">
              <w:rPr>
                <w:rFonts w:ascii="Times New Roman" w:eastAsia="Lucida Sans Unicode" w:hAnsi="Times New Roman" w:cs="Times New Roman"/>
                <w:b/>
                <w:bCs/>
                <w:i/>
                <w:sz w:val="20"/>
                <w:szCs w:val="20"/>
                <w:lang w:val="en-US" w:eastAsia="ar-SA"/>
              </w:rPr>
              <w:t>Vieneto</w:t>
            </w:r>
            <w:proofErr w:type="spellEnd"/>
            <w:r w:rsidRPr="00526B46">
              <w:rPr>
                <w:rFonts w:ascii="Times New Roman" w:eastAsia="Lucida Sans Unicode" w:hAnsi="Times New Roman" w:cs="Times New Roman"/>
                <w:b/>
                <w:bCs/>
                <w:i/>
                <w:sz w:val="20"/>
                <w:szCs w:val="20"/>
                <w:lang w:val="en-US" w:eastAsia="ar-SA"/>
              </w:rPr>
              <w:t xml:space="preserve"> </w:t>
            </w:r>
            <w:proofErr w:type="spellStart"/>
            <w:r w:rsidRPr="00526B46">
              <w:rPr>
                <w:rFonts w:ascii="Times New Roman" w:eastAsia="Lucida Sans Unicode" w:hAnsi="Times New Roman" w:cs="Times New Roman"/>
                <w:b/>
                <w:bCs/>
                <w:i/>
                <w:sz w:val="20"/>
                <w:szCs w:val="20"/>
                <w:lang w:val="en-US" w:eastAsia="ar-SA"/>
              </w:rPr>
              <w:t>kaina</w:t>
            </w:r>
            <w:proofErr w:type="spellEnd"/>
            <w:r w:rsidRPr="00526B46">
              <w:rPr>
                <w:rFonts w:ascii="Times New Roman" w:eastAsia="Lucida Sans Unicode" w:hAnsi="Times New Roman" w:cs="Times New Roman"/>
                <w:b/>
                <w:bCs/>
                <w:i/>
                <w:sz w:val="20"/>
                <w:szCs w:val="20"/>
                <w:lang w:val="en-US" w:eastAsia="ar-SA"/>
              </w:rPr>
              <w:t xml:space="preserve"> </w:t>
            </w:r>
            <w:proofErr w:type="spellStart"/>
            <w:r w:rsidRPr="00526B46">
              <w:rPr>
                <w:rFonts w:ascii="Times New Roman" w:eastAsia="Lucida Sans Unicode" w:hAnsi="Times New Roman" w:cs="Times New Roman"/>
                <w:b/>
                <w:bCs/>
                <w:i/>
                <w:sz w:val="20"/>
                <w:szCs w:val="20"/>
                <w:lang w:val="en-US" w:eastAsia="ar-SA"/>
              </w:rPr>
              <w:t>Eur</w:t>
            </w:r>
            <w:proofErr w:type="spellEnd"/>
            <w:r w:rsidRPr="00526B46">
              <w:rPr>
                <w:rFonts w:ascii="Times New Roman" w:eastAsia="Lucida Sans Unicode" w:hAnsi="Times New Roman" w:cs="Times New Roman"/>
                <w:b/>
                <w:bCs/>
                <w:i/>
                <w:sz w:val="20"/>
                <w:szCs w:val="20"/>
                <w:lang w:val="en-US" w:eastAsia="ar-SA"/>
              </w:rPr>
              <w:t>, (</w:t>
            </w:r>
            <w:proofErr w:type="spellStart"/>
            <w:r w:rsidRPr="00526B46">
              <w:rPr>
                <w:rFonts w:ascii="Times New Roman" w:eastAsia="Lucida Sans Unicode" w:hAnsi="Times New Roman" w:cs="Times New Roman"/>
                <w:b/>
                <w:bCs/>
                <w:i/>
                <w:sz w:val="20"/>
                <w:szCs w:val="20"/>
                <w:lang w:val="en-US" w:eastAsia="ar-SA"/>
              </w:rPr>
              <w:t>su</w:t>
            </w:r>
            <w:proofErr w:type="spellEnd"/>
            <w:r w:rsidRPr="00526B46">
              <w:rPr>
                <w:rFonts w:ascii="Times New Roman" w:eastAsia="Lucida Sans Unicode" w:hAnsi="Times New Roman" w:cs="Times New Roman"/>
                <w:b/>
                <w:bCs/>
                <w:i/>
                <w:sz w:val="20"/>
                <w:szCs w:val="20"/>
                <w:lang w:val="en-US" w:eastAsia="ar-SA"/>
              </w:rPr>
              <w:t xml:space="preserve"> PVM)</w:t>
            </w:r>
          </w:p>
        </w:tc>
        <w:tc>
          <w:tcPr>
            <w:tcW w:w="1559"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vAlign w:val="center"/>
          </w:tcPr>
          <w:p w14:paraId="77B569BD" w14:textId="77777777" w:rsidR="00FB60EA" w:rsidRDefault="00FB60EA" w:rsidP="00053C96">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Pr>
                <w:rFonts w:ascii="Times New Roman" w:eastAsia="Lucida Sans Unicode" w:hAnsi="Times New Roman" w:cs="Times New Roman"/>
                <w:b/>
                <w:bCs/>
                <w:i/>
                <w:iCs/>
                <w:sz w:val="20"/>
                <w:szCs w:val="20"/>
                <w:lang w:val="en-US" w:eastAsia="ar-SA"/>
              </w:rPr>
              <w:t>Viso:</w:t>
            </w:r>
          </w:p>
          <w:p w14:paraId="05A67398" w14:textId="77777777" w:rsidR="00FB60EA" w:rsidRPr="00913E8A" w:rsidRDefault="00FB60EA" w:rsidP="00053C96">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Pr>
                <w:rFonts w:ascii="Times New Roman" w:eastAsia="Lucida Sans Unicode" w:hAnsi="Times New Roman" w:cs="Times New Roman"/>
                <w:b/>
                <w:bCs/>
                <w:i/>
                <w:iCs/>
                <w:sz w:val="20"/>
                <w:szCs w:val="20"/>
                <w:lang w:val="en-US" w:eastAsia="ar-SA"/>
              </w:rPr>
              <w:t xml:space="preserve">Kaina, </w:t>
            </w:r>
            <w:proofErr w:type="spellStart"/>
            <w:r>
              <w:rPr>
                <w:rFonts w:ascii="Times New Roman" w:eastAsia="Lucida Sans Unicode" w:hAnsi="Times New Roman" w:cs="Times New Roman"/>
                <w:b/>
                <w:bCs/>
                <w:i/>
                <w:iCs/>
                <w:sz w:val="20"/>
                <w:szCs w:val="20"/>
                <w:lang w:val="en-US" w:eastAsia="ar-SA"/>
              </w:rPr>
              <w:t>Eur</w:t>
            </w:r>
            <w:proofErr w:type="spellEnd"/>
            <w:r>
              <w:rPr>
                <w:rFonts w:ascii="Times New Roman" w:eastAsia="Lucida Sans Unicode" w:hAnsi="Times New Roman" w:cs="Times New Roman"/>
                <w:b/>
                <w:bCs/>
                <w:i/>
                <w:iCs/>
                <w:sz w:val="20"/>
                <w:szCs w:val="20"/>
                <w:lang w:val="en-US" w:eastAsia="ar-SA"/>
              </w:rPr>
              <w:t xml:space="preserve"> (be PVM) (4x5)</w:t>
            </w:r>
          </w:p>
        </w:tc>
      </w:tr>
      <w:tr w:rsidR="00FB60EA" w:rsidRPr="00913E8A" w14:paraId="3D9A5815" w14:textId="77777777" w:rsidTr="00942766">
        <w:trPr>
          <w:trHeight w:val="172"/>
          <w:tblHeader/>
        </w:trPr>
        <w:tc>
          <w:tcPr>
            <w:tcW w:w="567" w:type="dxa"/>
            <w:tcBorders>
              <w:top w:val="single" w:sz="1" w:space="0" w:color="000000"/>
              <w:left w:val="single" w:sz="1" w:space="0" w:color="000000"/>
              <w:bottom w:val="single" w:sz="1" w:space="0" w:color="000000"/>
            </w:tcBorders>
            <w:shd w:val="clear" w:color="auto" w:fill="D9E2F3" w:themeFill="accent1" w:themeFillTint="33"/>
          </w:tcPr>
          <w:p w14:paraId="5D41FE5E" w14:textId="77777777" w:rsidR="00FB60EA" w:rsidRPr="00913E8A" w:rsidRDefault="00FB60EA" w:rsidP="00053C96">
            <w:pPr>
              <w:widowControl w:val="0"/>
              <w:suppressLineNumbers/>
              <w:suppressAutoHyphens/>
              <w:spacing w:line="100" w:lineRule="atLeast"/>
              <w:jc w:val="center"/>
              <w:rPr>
                <w:rFonts w:ascii="Times New Roman" w:eastAsia="Lucida Sans Unicode" w:hAnsi="Times New Roman" w:cs="Times New Roman"/>
                <w:b/>
                <w:bCs/>
                <w:i/>
                <w:iCs/>
                <w:color w:val="00000A"/>
                <w:sz w:val="20"/>
                <w:szCs w:val="20"/>
                <w:lang w:eastAsia="ar-SA"/>
              </w:rPr>
            </w:pPr>
            <w:r w:rsidRPr="00913E8A">
              <w:rPr>
                <w:rFonts w:ascii="Times New Roman" w:eastAsia="Lucida Sans Unicode" w:hAnsi="Times New Roman" w:cs="Times New Roman"/>
                <w:b/>
                <w:bCs/>
                <w:i/>
                <w:iCs/>
                <w:color w:val="00000A"/>
                <w:sz w:val="20"/>
                <w:szCs w:val="20"/>
                <w:lang w:eastAsia="ar-SA"/>
              </w:rPr>
              <w:t>1</w:t>
            </w:r>
          </w:p>
        </w:tc>
        <w:tc>
          <w:tcPr>
            <w:tcW w:w="4111" w:type="dxa"/>
            <w:tcBorders>
              <w:top w:val="single" w:sz="1" w:space="0" w:color="000000"/>
              <w:left w:val="single" w:sz="1" w:space="0" w:color="000000"/>
              <w:bottom w:val="single" w:sz="1" w:space="0" w:color="000000"/>
            </w:tcBorders>
            <w:shd w:val="clear" w:color="auto" w:fill="D9E2F3" w:themeFill="accent1" w:themeFillTint="33"/>
          </w:tcPr>
          <w:p w14:paraId="47C83324" w14:textId="77777777" w:rsidR="00FB60EA" w:rsidRPr="00913E8A" w:rsidRDefault="00FB60EA" w:rsidP="00053C96">
            <w:pPr>
              <w:widowControl w:val="0"/>
              <w:suppressLineNumbers/>
              <w:suppressAutoHyphens/>
              <w:spacing w:line="100" w:lineRule="atLeast"/>
              <w:jc w:val="center"/>
              <w:rPr>
                <w:rFonts w:ascii="Times New Roman" w:eastAsia="Lucida Sans Unicode" w:hAnsi="Times New Roman" w:cs="Times New Roman"/>
                <w:b/>
                <w:bCs/>
                <w:i/>
                <w:iCs/>
                <w:color w:val="00000A"/>
                <w:sz w:val="20"/>
                <w:szCs w:val="20"/>
                <w:lang w:eastAsia="ar-SA"/>
              </w:rPr>
            </w:pPr>
            <w:r w:rsidRPr="00913E8A">
              <w:rPr>
                <w:rFonts w:ascii="Times New Roman" w:eastAsia="Lucida Sans Unicode" w:hAnsi="Times New Roman" w:cs="Times New Roman"/>
                <w:b/>
                <w:bCs/>
                <w:i/>
                <w:iCs/>
                <w:color w:val="00000A"/>
                <w:sz w:val="20"/>
                <w:szCs w:val="20"/>
                <w:lang w:eastAsia="ar-SA"/>
              </w:rPr>
              <w:t>2</w:t>
            </w:r>
          </w:p>
        </w:tc>
        <w:tc>
          <w:tcPr>
            <w:tcW w:w="850" w:type="dxa"/>
            <w:tcBorders>
              <w:top w:val="single" w:sz="1" w:space="0" w:color="000000"/>
              <w:left w:val="single" w:sz="1" w:space="0" w:color="000000"/>
              <w:bottom w:val="single" w:sz="1" w:space="0" w:color="000000"/>
            </w:tcBorders>
            <w:shd w:val="clear" w:color="auto" w:fill="D9E2F3" w:themeFill="accent1" w:themeFillTint="33"/>
          </w:tcPr>
          <w:p w14:paraId="665EC17F" w14:textId="77777777" w:rsidR="00FB60EA" w:rsidRPr="00913E8A" w:rsidRDefault="00FB60EA" w:rsidP="00053C96">
            <w:pPr>
              <w:widowControl w:val="0"/>
              <w:suppressLineNumbers/>
              <w:suppressAutoHyphens/>
              <w:spacing w:line="100" w:lineRule="atLeast"/>
              <w:ind w:left="-40" w:right="-70"/>
              <w:jc w:val="center"/>
              <w:rPr>
                <w:rFonts w:ascii="Times New Roman" w:eastAsia="Lucida Sans Unicode" w:hAnsi="Times New Roman" w:cs="Times New Roman"/>
                <w:b/>
                <w:bCs/>
                <w:i/>
                <w:iCs/>
                <w:color w:val="00000A"/>
                <w:sz w:val="20"/>
                <w:szCs w:val="20"/>
                <w:lang w:eastAsia="ar-SA"/>
              </w:rPr>
            </w:pPr>
            <w:r w:rsidRPr="00913E8A">
              <w:rPr>
                <w:rFonts w:ascii="Times New Roman" w:eastAsia="Lucida Sans Unicode" w:hAnsi="Times New Roman" w:cs="Times New Roman"/>
                <w:b/>
                <w:bCs/>
                <w:i/>
                <w:iCs/>
                <w:color w:val="00000A"/>
                <w:sz w:val="20"/>
                <w:szCs w:val="20"/>
                <w:lang w:eastAsia="ar-SA"/>
              </w:rPr>
              <w:t>3</w:t>
            </w:r>
          </w:p>
        </w:tc>
        <w:tc>
          <w:tcPr>
            <w:tcW w:w="709" w:type="dxa"/>
            <w:tcBorders>
              <w:top w:val="single" w:sz="1" w:space="0" w:color="000000"/>
              <w:left w:val="single" w:sz="1" w:space="0" w:color="000000"/>
              <w:bottom w:val="single" w:sz="1" w:space="0" w:color="000000"/>
            </w:tcBorders>
            <w:shd w:val="clear" w:color="auto" w:fill="D9E2F3" w:themeFill="accent1" w:themeFillTint="33"/>
          </w:tcPr>
          <w:p w14:paraId="5C3201AC" w14:textId="77777777" w:rsidR="00FB60EA" w:rsidRPr="00913E8A" w:rsidRDefault="00FB60EA" w:rsidP="00053C96">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sidRPr="00913E8A">
              <w:rPr>
                <w:rFonts w:ascii="Times New Roman" w:eastAsia="Lucida Sans Unicode" w:hAnsi="Times New Roman" w:cs="Times New Roman"/>
                <w:b/>
                <w:bCs/>
                <w:i/>
                <w:iCs/>
                <w:sz w:val="20"/>
                <w:szCs w:val="20"/>
                <w:lang w:val="en-US" w:eastAsia="ar-SA"/>
              </w:rPr>
              <w:t>4</w:t>
            </w:r>
          </w:p>
        </w:tc>
        <w:tc>
          <w:tcPr>
            <w:tcW w:w="851"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tcPr>
          <w:p w14:paraId="057709D7" w14:textId="77777777" w:rsidR="00FB60EA" w:rsidRPr="00913E8A" w:rsidRDefault="00FB60EA" w:rsidP="00053C96">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sidRPr="00913E8A">
              <w:rPr>
                <w:rFonts w:ascii="Times New Roman" w:eastAsia="Lucida Sans Unicode" w:hAnsi="Times New Roman" w:cs="Times New Roman"/>
                <w:b/>
                <w:bCs/>
                <w:i/>
                <w:iCs/>
                <w:sz w:val="20"/>
                <w:szCs w:val="20"/>
                <w:lang w:val="en-US" w:eastAsia="ar-SA"/>
              </w:rPr>
              <w:t>5</w:t>
            </w:r>
          </w:p>
        </w:tc>
        <w:tc>
          <w:tcPr>
            <w:tcW w:w="992"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tcPr>
          <w:p w14:paraId="42C1353A" w14:textId="77777777" w:rsidR="00FB60EA" w:rsidRPr="00913E8A" w:rsidRDefault="00FB60EA" w:rsidP="00053C96">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sidRPr="00913E8A">
              <w:rPr>
                <w:rFonts w:ascii="Times New Roman" w:eastAsia="Lucida Sans Unicode" w:hAnsi="Times New Roman" w:cs="Times New Roman"/>
                <w:b/>
                <w:bCs/>
                <w:i/>
                <w:iCs/>
                <w:sz w:val="20"/>
                <w:szCs w:val="20"/>
                <w:lang w:val="en-US" w:eastAsia="ar-SA"/>
              </w:rPr>
              <w:t>6</w:t>
            </w:r>
          </w:p>
        </w:tc>
        <w:tc>
          <w:tcPr>
            <w:tcW w:w="1559"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tcPr>
          <w:p w14:paraId="0923CDC9" w14:textId="77777777" w:rsidR="00FB60EA" w:rsidRPr="00913E8A" w:rsidRDefault="00FB60EA" w:rsidP="00053C96">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sidRPr="00913E8A">
              <w:rPr>
                <w:rFonts w:ascii="Times New Roman" w:eastAsia="Lucida Sans Unicode" w:hAnsi="Times New Roman" w:cs="Times New Roman"/>
                <w:b/>
                <w:bCs/>
                <w:i/>
                <w:iCs/>
                <w:sz w:val="20"/>
                <w:szCs w:val="20"/>
                <w:lang w:val="en-US" w:eastAsia="ar-SA"/>
              </w:rPr>
              <w:t>7</w:t>
            </w:r>
          </w:p>
        </w:tc>
      </w:tr>
      <w:bookmarkEnd w:id="5"/>
      <w:bookmarkEnd w:id="6"/>
      <w:tr w:rsidR="00B30069" w:rsidRPr="00683ADE" w14:paraId="21FF4768" w14:textId="77777777" w:rsidTr="00942766">
        <w:trPr>
          <w:trHeight w:val="654"/>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357F3D11" w14:textId="0C886E84" w:rsidR="00B30069" w:rsidRPr="00B30069" w:rsidRDefault="00B30069" w:rsidP="00B30069">
            <w:pPr>
              <w:suppressLineNumbers/>
              <w:jc w:val="center"/>
              <w:rPr>
                <w:rFonts w:ascii="Times New Roman" w:eastAsia="Times New Roman" w:hAnsi="Times New Roman" w:cs="Times New Roman"/>
                <w:sz w:val="20"/>
                <w:szCs w:val="20"/>
                <w:lang w:eastAsia="ar-SA"/>
              </w:rPr>
            </w:pPr>
            <w:r w:rsidRPr="00B30069">
              <w:rPr>
                <w:rFonts w:ascii="Times New Roman" w:eastAsia="Times New Roman" w:hAnsi="Times New Roman" w:cs="Times New Roman"/>
                <w:sz w:val="20"/>
                <w:szCs w:val="20"/>
                <w:lang w:eastAsia="ar-SA"/>
              </w:rPr>
              <w:t>1.</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D568772" w14:textId="6904861B" w:rsidR="00B30069" w:rsidRPr="00B30069" w:rsidRDefault="00B30069" w:rsidP="00B30069">
            <w:pPr>
              <w:rPr>
                <w:rFonts w:ascii="Times New Roman" w:hAnsi="Times New Roman" w:cs="Times New Roman"/>
                <w:color w:val="000000"/>
                <w:sz w:val="20"/>
                <w:szCs w:val="20"/>
              </w:rPr>
            </w:pPr>
            <w:r w:rsidRPr="00B30069">
              <w:rPr>
                <w:rFonts w:ascii="Times New Roman" w:hAnsi="Times New Roman" w:cs="Times New Roman"/>
                <w:color w:val="000000"/>
                <w:sz w:val="20"/>
                <w:szCs w:val="20"/>
              </w:rPr>
              <w:t>Šviesą atspindinčio 0 grupės kelio ženklo įrengimas be stovo ir pamato</w:t>
            </w:r>
          </w:p>
        </w:tc>
        <w:tc>
          <w:tcPr>
            <w:tcW w:w="850" w:type="dxa"/>
            <w:tcBorders>
              <w:top w:val="nil"/>
              <w:left w:val="single" w:sz="8" w:space="0" w:color="000000"/>
              <w:bottom w:val="single" w:sz="8" w:space="0" w:color="000000"/>
              <w:right w:val="nil"/>
            </w:tcBorders>
            <w:shd w:val="clear" w:color="000000" w:fill="FFFFFF"/>
            <w:vAlign w:val="center"/>
          </w:tcPr>
          <w:p w14:paraId="2B970B30" w14:textId="6D99B6F0" w:rsidR="00B30069" w:rsidRPr="00B30069" w:rsidRDefault="00B30069" w:rsidP="00B30069">
            <w:pPr>
              <w:jc w:val="center"/>
              <w:rPr>
                <w:rFonts w:ascii="Times New Roman" w:hAnsi="Times New Roman" w:cs="Times New Roman"/>
                <w:color w:val="000000"/>
                <w:sz w:val="20"/>
                <w:szCs w:val="20"/>
                <w:vertAlign w:val="superscript"/>
              </w:rPr>
            </w:pPr>
            <w:r w:rsidRPr="00B30069">
              <w:rPr>
                <w:rFonts w:ascii="Times New Roman" w:hAnsi="Times New Roman" w:cs="Times New Roman"/>
                <w:color w:val="000000"/>
                <w:sz w:val="20"/>
                <w:szCs w:val="20"/>
              </w:rPr>
              <w:t>1 vnt.</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5C950422" w14:textId="3D0BFC11"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70</w:t>
            </w:r>
          </w:p>
        </w:tc>
        <w:tc>
          <w:tcPr>
            <w:tcW w:w="851" w:type="dxa"/>
            <w:tcBorders>
              <w:left w:val="single" w:sz="1" w:space="0" w:color="000000"/>
              <w:bottom w:val="single" w:sz="1" w:space="0" w:color="000000"/>
              <w:right w:val="single" w:sz="1" w:space="0" w:color="000000"/>
            </w:tcBorders>
            <w:shd w:val="clear" w:color="auto" w:fill="FFFFFF"/>
          </w:tcPr>
          <w:p w14:paraId="5BCC6211"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4ADB1E96"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5331365C"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B30069" w:rsidRPr="00683ADE" w14:paraId="49AFF2FC" w14:textId="77777777" w:rsidTr="00942766">
        <w:trPr>
          <w:trHeight w:val="708"/>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59632E68" w14:textId="0FD1DACA" w:rsidR="00B30069" w:rsidRPr="00B30069" w:rsidRDefault="00B30069" w:rsidP="00B30069">
            <w:pPr>
              <w:suppressLineNumbers/>
              <w:jc w:val="center"/>
              <w:rPr>
                <w:rFonts w:ascii="Times New Roman" w:eastAsia="Times New Roman" w:hAnsi="Times New Roman" w:cs="Times New Roman"/>
                <w:sz w:val="20"/>
                <w:szCs w:val="20"/>
                <w:lang w:eastAsia="ar-SA"/>
              </w:rPr>
            </w:pPr>
            <w:r w:rsidRPr="00B30069">
              <w:rPr>
                <w:rFonts w:ascii="Times New Roman" w:eastAsia="Times New Roman" w:hAnsi="Times New Roman" w:cs="Times New Roman"/>
                <w:sz w:val="20"/>
                <w:szCs w:val="20"/>
                <w:lang w:eastAsia="ar-SA"/>
              </w:rPr>
              <w:t>2.</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CF82C83" w14:textId="00C33D38" w:rsidR="00B30069" w:rsidRPr="00B30069" w:rsidRDefault="00B30069" w:rsidP="00B30069">
            <w:pPr>
              <w:rPr>
                <w:rFonts w:ascii="Times New Roman" w:hAnsi="Times New Roman" w:cs="Times New Roman"/>
                <w:color w:val="000000"/>
                <w:sz w:val="20"/>
                <w:szCs w:val="20"/>
              </w:rPr>
            </w:pPr>
            <w:r w:rsidRPr="00B30069">
              <w:rPr>
                <w:rFonts w:ascii="Times New Roman" w:hAnsi="Times New Roman" w:cs="Times New Roman"/>
                <w:color w:val="000000"/>
                <w:sz w:val="20"/>
                <w:szCs w:val="20"/>
              </w:rPr>
              <w:t>Šviesą atspindinčio 1 grupės kelio ženklo įrengimas be stovo ir pamato</w:t>
            </w:r>
          </w:p>
        </w:tc>
        <w:tc>
          <w:tcPr>
            <w:tcW w:w="850" w:type="dxa"/>
            <w:tcBorders>
              <w:top w:val="nil"/>
              <w:left w:val="single" w:sz="8" w:space="0" w:color="000000"/>
              <w:bottom w:val="single" w:sz="8" w:space="0" w:color="000000"/>
              <w:right w:val="nil"/>
            </w:tcBorders>
            <w:shd w:val="clear" w:color="000000" w:fill="FFFFFF"/>
            <w:vAlign w:val="center"/>
          </w:tcPr>
          <w:p w14:paraId="67D08A89" w14:textId="5D104BE8" w:rsidR="00B30069" w:rsidRPr="00B30069" w:rsidRDefault="00B30069" w:rsidP="00B30069">
            <w:pPr>
              <w:jc w:val="center"/>
              <w:rPr>
                <w:rFonts w:ascii="Times New Roman" w:hAnsi="Times New Roman" w:cs="Times New Roman"/>
                <w:color w:val="000000"/>
                <w:sz w:val="20"/>
                <w:szCs w:val="20"/>
              </w:rPr>
            </w:pPr>
            <w:r w:rsidRPr="00B30069">
              <w:rPr>
                <w:rFonts w:ascii="Times New Roman" w:hAnsi="Times New Roman" w:cs="Times New Roman"/>
                <w:color w:val="000000"/>
                <w:sz w:val="20"/>
                <w:szCs w:val="20"/>
              </w:rPr>
              <w:t>1 Vnt.</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465F87A8" w14:textId="553CF6D2" w:rsidR="00B30069" w:rsidRPr="00B30069" w:rsidRDefault="00B30069" w:rsidP="00B30069">
            <w:pPr>
              <w:suppressLineNumbers/>
              <w:jc w:val="center"/>
              <w:rPr>
                <w:rFonts w:ascii="Times New Roman" w:hAnsi="Times New Roman" w:cs="Times New Roman"/>
                <w:color w:val="000000"/>
                <w:sz w:val="20"/>
                <w:szCs w:val="20"/>
              </w:rPr>
            </w:pPr>
            <w:r w:rsidRPr="00B30069">
              <w:rPr>
                <w:rFonts w:ascii="Times New Roman" w:hAnsi="Times New Roman" w:cs="Times New Roman"/>
                <w:color w:val="000000"/>
                <w:sz w:val="20"/>
                <w:szCs w:val="20"/>
              </w:rPr>
              <w:t>70</w:t>
            </w:r>
          </w:p>
        </w:tc>
        <w:tc>
          <w:tcPr>
            <w:tcW w:w="851" w:type="dxa"/>
            <w:tcBorders>
              <w:left w:val="single" w:sz="1" w:space="0" w:color="000000"/>
              <w:bottom w:val="single" w:sz="1" w:space="0" w:color="000000"/>
              <w:right w:val="single" w:sz="1" w:space="0" w:color="000000"/>
            </w:tcBorders>
            <w:shd w:val="clear" w:color="auto" w:fill="FFFFFF"/>
          </w:tcPr>
          <w:p w14:paraId="59E4025C"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1B3B6475"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50899899"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B30069" w:rsidRPr="00683ADE" w14:paraId="21F2C7D1" w14:textId="77777777" w:rsidTr="00942766">
        <w:trPr>
          <w:trHeight w:val="736"/>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7E09795F" w14:textId="1ED5BF0B"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3.</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C822AD2" w14:textId="090EB9EE" w:rsidR="00B30069" w:rsidRPr="00B30069" w:rsidRDefault="00B30069" w:rsidP="00B30069">
            <w:pPr>
              <w:rPr>
                <w:rFonts w:ascii="Times New Roman" w:hAnsi="Times New Roman" w:cs="Times New Roman"/>
                <w:color w:val="000000"/>
                <w:sz w:val="20"/>
                <w:szCs w:val="20"/>
              </w:rPr>
            </w:pPr>
            <w:r w:rsidRPr="00B30069">
              <w:rPr>
                <w:rFonts w:ascii="Times New Roman" w:hAnsi="Times New Roman" w:cs="Times New Roman"/>
                <w:color w:val="000000"/>
                <w:sz w:val="20"/>
                <w:szCs w:val="20"/>
              </w:rPr>
              <w:t>Šviesą atspindinčio 2 grupės kelio ženklo įrengimas be stovo ir pamato</w:t>
            </w:r>
          </w:p>
        </w:tc>
        <w:tc>
          <w:tcPr>
            <w:tcW w:w="850" w:type="dxa"/>
            <w:tcBorders>
              <w:top w:val="nil"/>
              <w:left w:val="single" w:sz="8" w:space="0" w:color="000000"/>
              <w:bottom w:val="single" w:sz="8" w:space="0" w:color="000000"/>
              <w:right w:val="nil"/>
            </w:tcBorders>
            <w:shd w:val="clear" w:color="000000" w:fill="FFFFFF"/>
          </w:tcPr>
          <w:p w14:paraId="38B19720" w14:textId="14FF8407" w:rsidR="00B30069" w:rsidRPr="00B30069" w:rsidRDefault="00B30069" w:rsidP="00B30069">
            <w:pPr>
              <w:jc w:val="center"/>
              <w:rPr>
                <w:rFonts w:ascii="Times New Roman" w:hAnsi="Times New Roman" w:cs="Times New Roman"/>
                <w:sz w:val="20"/>
                <w:szCs w:val="20"/>
              </w:rPr>
            </w:pPr>
            <w:r w:rsidRPr="00B30069">
              <w:rPr>
                <w:rFonts w:ascii="Times New Roman" w:hAnsi="Times New Roman" w:cs="Times New Roman"/>
                <w:sz w:val="20"/>
                <w:szCs w:val="20"/>
              </w:rPr>
              <w:t>1 Vnt.</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0FFF827E" w14:textId="2978CC99"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70</w:t>
            </w:r>
          </w:p>
        </w:tc>
        <w:tc>
          <w:tcPr>
            <w:tcW w:w="851" w:type="dxa"/>
            <w:tcBorders>
              <w:left w:val="single" w:sz="1" w:space="0" w:color="000000"/>
              <w:bottom w:val="single" w:sz="1" w:space="0" w:color="000000"/>
              <w:right w:val="single" w:sz="1" w:space="0" w:color="000000"/>
            </w:tcBorders>
            <w:shd w:val="clear" w:color="auto" w:fill="FFFFFF"/>
          </w:tcPr>
          <w:p w14:paraId="583DC369"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547E705B"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11A92B67" w14:textId="77777777" w:rsidR="00B30069" w:rsidRPr="00683ADE" w:rsidRDefault="00B30069" w:rsidP="00B30069">
            <w:pPr>
              <w:widowControl w:val="0"/>
              <w:suppressLineNumbers/>
              <w:suppressAutoHyphens/>
              <w:spacing w:line="100" w:lineRule="atLeast"/>
              <w:rPr>
                <w:rFonts w:ascii="Times New Roman" w:eastAsia="HG Mincho Light J" w:hAnsi="Times New Roman" w:cs="Times New Roman"/>
                <w:color w:val="000000"/>
                <w:lang w:eastAsia="ar-SA"/>
              </w:rPr>
            </w:pPr>
          </w:p>
        </w:tc>
      </w:tr>
      <w:tr w:rsidR="00B30069" w:rsidRPr="00683ADE" w14:paraId="4397D78C" w14:textId="77777777" w:rsidTr="00942766">
        <w:trPr>
          <w:trHeight w:val="494"/>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79E855A5" w14:textId="1A4DCB12"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4.</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12A8809" w14:textId="357441F0" w:rsidR="00B30069" w:rsidRPr="00B30069" w:rsidRDefault="00B30069" w:rsidP="00B30069">
            <w:pPr>
              <w:rPr>
                <w:rFonts w:ascii="Times New Roman" w:hAnsi="Times New Roman" w:cs="Times New Roman"/>
                <w:color w:val="000000"/>
                <w:sz w:val="20"/>
                <w:szCs w:val="20"/>
              </w:rPr>
            </w:pPr>
            <w:r w:rsidRPr="00B30069">
              <w:rPr>
                <w:rFonts w:ascii="Times New Roman" w:hAnsi="Times New Roman" w:cs="Times New Roman"/>
                <w:color w:val="000000"/>
                <w:sz w:val="20"/>
                <w:szCs w:val="20"/>
              </w:rPr>
              <w:t>Šviesą atspindinčio kelio ženklo įrengimas be stovo (su užsakovo kelio ženklu)</w:t>
            </w:r>
          </w:p>
        </w:tc>
        <w:tc>
          <w:tcPr>
            <w:tcW w:w="850" w:type="dxa"/>
            <w:tcBorders>
              <w:top w:val="nil"/>
              <w:left w:val="single" w:sz="8" w:space="0" w:color="000000"/>
              <w:bottom w:val="single" w:sz="8" w:space="0" w:color="000000"/>
              <w:right w:val="nil"/>
            </w:tcBorders>
            <w:shd w:val="clear" w:color="000000" w:fill="FFFFFF"/>
          </w:tcPr>
          <w:p w14:paraId="37B1AD18" w14:textId="48126A34" w:rsidR="00B30069" w:rsidRPr="00B30069" w:rsidRDefault="00B30069" w:rsidP="00B30069">
            <w:pPr>
              <w:jc w:val="center"/>
              <w:rPr>
                <w:rFonts w:ascii="Times New Roman" w:hAnsi="Times New Roman" w:cs="Times New Roman"/>
                <w:sz w:val="20"/>
                <w:szCs w:val="20"/>
              </w:rPr>
            </w:pPr>
            <w:r w:rsidRPr="00B30069">
              <w:rPr>
                <w:rFonts w:ascii="Times New Roman" w:hAnsi="Times New Roman" w:cs="Times New Roman"/>
                <w:sz w:val="20"/>
                <w:szCs w:val="20"/>
              </w:rPr>
              <w:t>1 Vnt.</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364A33CE" w14:textId="05813AD0"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70</w:t>
            </w:r>
          </w:p>
        </w:tc>
        <w:tc>
          <w:tcPr>
            <w:tcW w:w="851" w:type="dxa"/>
            <w:tcBorders>
              <w:left w:val="single" w:sz="1" w:space="0" w:color="000000"/>
              <w:bottom w:val="single" w:sz="1" w:space="0" w:color="000000"/>
              <w:right w:val="single" w:sz="1" w:space="0" w:color="000000"/>
            </w:tcBorders>
            <w:shd w:val="clear" w:color="auto" w:fill="FFFFFF"/>
          </w:tcPr>
          <w:p w14:paraId="57B2479E"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6D7253CF"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56061D1D"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B30069" w:rsidRPr="00683ADE" w14:paraId="06B42FBB" w14:textId="77777777" w:rsidTr="00942766">
        <w:trPr>
          <w:trHeight w:val="790"/>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3334F2EC" w14:textId="49BA02F2"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5.</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1581224" w14:textId="000FDF66" w:rsidR="00B30069" w:rsidRPr="00B30069" w:rsidRDefault="00B30069" w:rsidP="00B30069">
            <w:pPr>
              <w:jc w:val="both"/>
              <w:rPr>
                <w:rFonts w:ascii="Times New Roman" w:hAnsi="Times New Roman" w:cs="Times New Roman"/>
                <w:color w:val="000000"/>
                <w:sz w:val="20"/>
                <w:szCs w:val="20"/>
              </w:rPr>
            </w:pPr>
            <w:r w:rsidRPr="00B30069">
              <w:rPr>
                <w:rFonts w:ascii="Times New Roman" w:hAnsi="Times New Roman" w:cs="Times New Roman"/>
                <w:color w:val="000000"/>
                <w:sz w:val="20"/>
                <w:szCs w:val="20"/>
              </w:rPr>
              <w:t>Pėsčiųjų perėjos kelio ženklo Nr. 533 ir 534 įkomponuoto į geltono fono skydą (matmenys 900 x 900 mm) įrengimas be stovo ir pamato</w:t>
            </w:r>
          </w:p>
        </w:tc>
        <w:tc>
          <w:tcPr>
            <w:tcW w:w="850" w:type="dxa"/>
            <w:tcBorders>
              <w:top w:val="nil"/>
              <w:left w:val="single" w:sz="8" w:space="0" w:color="000000"/>
              <w:bottom w:val="single" w:sz="8" w:space="0" w:color="000000"/>
              <w:right w:val="nil"/>
            </w:tcBorders>
            <w:shd w:val="clear" w:color="000000" w:fill="FFFFFF"/>
          </w:tcPr>
          <w:p w14:paraId="7BFA0B97" w14:textId="77777777" w:rsidR="00B30069" w:rsidRPr="00B30069" w:rsidRDefault="00B30069" w:rsidP="00B30069">
            <w:pPr>
              <w:jc w:val="center"/>
              <w:rPr>
                <w:rFonts w:ascii="Times New Roman" w:hAnsi="Times New Roman" w:cs="Times New Roman"/>
                <w:sz w:val="20"/>
                <w:szCs w:val="20"/>
              </w:rPr>
            </w:pPr>
          </w:p>
          <w:p w14:paraId="7ABCB0B6" w14:textId="429BA142" w:rsidR="00B30069" w:rsidRPr="00B30069" w:rsidRDefault="00B30069" w:rsidP="00B30069">
            <w:pPr>
              <w:jc w:val="center"/>
              <w:rPr>
                <w:rFonts w:ascii="Times New Roman" w:hAnsi="Times New Roman" w:cs="Times New Roman"/>
                <w:sz w:val="20"/>
                <w:szCs w:val="20"/>
              </w:rPr>
            </w:pPr>
            <w:r w:rsidRPr="00B30069">
              <w:rPr>
                <w:rFonts w:ascii="Times New Roman" w:hAnsi="Times New Roman" w:cs="Times New Roman"/>
                <w:sz w:val="20"/>
                <w:szCs w:val="20"/>
              </w:rPr>
              <w:t>1 Vnt.</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33D43AD1" w14:textId="67863CC3"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10</w:t>
            </w:r>
          </w:p>
        </w:tc>
        <w:tc>
          <w:tcPr>
            <w:tcW w:w="851" w:type="dxa"/>
            <w:tcBorders>
              <w:left w:val="single" w:sz="1" w:space="0" w:color="000000"/>
              <w:bottom w:val="single" w:sz="1" w:space="0" w:color="000000"/>
              <w:right w:val="single" w:sz="1" w:space="0" w:color="000000"/>
            </w:tcBorders>
            <w:shd w:val="clear" w:color="auto" w:fill="FFFFFF"/>
          </w:tcPr>
          <w:p w14:paraId="6FE131C6"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2D3F6E92"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75819168"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B30069" w:rsidRPr="00683ADE" w14:paraId="1AAC969B" w14:textId="77777777" w:rsidTr="00942766">
        <w:trPr>
          <w:trHeight w:val="483"/>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4997D09B" w14:textId="23D5F23D"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6.</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02AA293" w14:textId="61BAC921" w:rsidR="00B30069" w:rsidRPr="00B30069" w:rsidRDefault="00B30069" w:rsidP="00B30069">
            <w:pPr>
              <w:jc w:val="both"/>
              <w:rPr>
                <w:rFonts w:ascii="Times New Roman" w:hAnsi="Times New Roman" w:cs="Times New Roman"/>
                <w:color w:val="000000"/>
                <w:sz w:val="20"/>
                <w:szCs w:val="20"/>
              </w:rPr>
            </w:pPr>
            <w:r w:rsidRPr="00B30069">
              <w:rPr>
                <w:rFonts w:ascii="Times New Roman" w:hAnsi="Times New Roman" w:cs="Times New Roman"/>
                <w:color w:val="000000"/>
                <w:sz w:val="20"/>
                <w:szCs w:val="20"/>
              </w:rPr>
              <w:t>Kelio ženklo stovo 60,3 mm įrengimas</w:t>
            </w:r>
          </w:p>
        </w:tc>
        <w:tc>
          <w:tcPr>
            <w:tcW w:w="850" w:type="dxa"/>
            <w:tcBorders>
              <w:top w:val="nil"/>
              <w:left w:val="single" w:sz="8" w:space="0" w:color="000000"/>
              <w:bottom w:val="single" w:sz="8" w:space="0" w:color="000000"/>
              <w:right w:val="nil"/>
            </w:tcBorders>
            <w:shd w:val="clear" w:color="000000" w:fill="FFFFFF"/>
          </w:tcPr>
          <w:p w14:paraId="5EABBA31" w14:textId="55C2CEF4" w:rsidR="00B30069" w:rsidRPr="00B30069" w:rsidRDefault="00B30069" w:rsidP="00B30069">
            <w:pPr>
              <w:jc w:val="center"/>
              <w:rPr>
                <w:rFonts w:ascii="Times New Roman" w:hAnsi="Times New Roman" w:cs="Times New Roman"/>
                <w:sz w:val="20"/>
                <w:szCs w:val="20"/>
              </w:rPr>
            </w:pPr>
            <w:r w:rsidRPr="00B30069">
              <w:rPr>
                <w:rFonts w:ascii="Times New Roman" w:hAnsi="Times New Roman" w:cs="Times New Roman"/>
                <w:sz w:val="20"/>
                <w:szCs w:val="20"/>
              </w:rPr>
              <w:t>1 Vnt.</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7D12CD01" w14:textId="2D8A49EC"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100</w:t>
            </w:r>
          </w:p>
        </w:tc>
        <w:tc>
          <w:tcPr>
            <w:tcW w:w="851" w:type="dxa"/>
            <w:tcBorders>
              <w:left w:val="single" w:sz="1" w:space="0" w:color="000000"/>
              <w:bottom w:val="single" w:sz="1" w:space="0" w:color="000000"/>
              <w:right w:val="single" w:sz="1" w:space="0" w:color="000000"/>
            </w:tcBorders>
            <w:shd w:val="clear" w:color="auto" w:fill="FFFFFF"/>
          </w:tcPr>
          <w:p w14:paraId="554F8C15"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67BDF10C"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7CD53704"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B30069" w:rsidRPr="00683ADE" w14:paraId="1CE905C0" w14:textId="77777777" w:rsidTr="00942766">
        <w:trPr>
          <w:trHeight w:val="736"/>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6A1A7F6A" w14:textId="2D42B010"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7.</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596EDD0" w14:textId="72691AAB" w:rsidR="00B30069" w:rsidRPr="00B30069" w:rsidRDefault="00B30069" w:rsidP="00B30069">
            <w:pPr>
              <w:jc w:val="both"/>
              <w:rPr>
                <w:rFonts w:ascii="Times New Roman" w:hAnsi="Times New Roman" w:cs="Times New Roman"/>
                <w:color w:val="000000"/>
                <w:sz w:val="20"/>
                <w:szCs w:val="20"/>
              </w:rPr>
            </w:pPr>
            <w:r w:rsidRPr="00B30069">
              <w:rPr>
                <w:rFonts w:ascii="Times New Roman" w:hAnsi="Times New Roman" w:cs="Times New Roman"/>
                <w:color w:val="000000"/>
                <w:sz w:val="20"/>
                <w:szCs w:val="20"/>
              </w:rPr>
              <w:t>Kelio ženklo stovo 76 mm įrengimas</w:t>
            </w:r>
          </w:p>
        </w:tc>
        <w:tc>
          <w:tcPr>
            <w:tcW w:w="850" w:type="dxa"/>
            <w:tcBorders>
              <w:top w:val="nil"/>
              <w:left w:val="single" w:sz="8" w:space="0" w:color="000000"/>
              <w:bottom w:val="single" w:sz="8" w:space="0" w:color="000000"/>
              <w:right w:val="nil"/>
            </w:tcBorders>
            <w:shd w:val="clear" w:color="000000" w:fill="FFFFFF"/>
          </w:tcPr>
          <w:p w14:paraId="5A2DF20B" w14:textId="45310F8D" w:rsidR="00B30069" w:rsidRPr="00B30069" w:rsidRDefault="00B30069" w:rsidP="00B30069">
            <w:pPr>
              <w:jc w:val="center"/>
              <w:rPr>
                <w:rFonts w:ascii="Times New Roman" w:hAnsi="Times New Roman" w:cs="Times New Roman"/>
                <w:sz w:val="20"/>
                <w:szCs w:val="20"/>
              </w:rPr>
            </w:pPr>
            <w:r w:rsidRPr="00B30069">
              <w:rPr>
                <w:rFonts w:ascii="Times New Roman" w:hAnsi="Times New Roman" w:cs="Times New Roman"/>
                <w:sz w:val="20"/>
                <w:szCs w:val="20"/>
              </w:rPr>
              <w:t>1 Vnt.</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2FAB73A7" w14:textId="062E70C3"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80</w:t>
            </w:r>
          </w:p>
        </w:tc>
        <w:tc>
          <w:tcPr>
            <w:tcW w:w="851" w:type="dxa"/>
            <w:tcBorders>
              <w:left w:val="single" w:sz="1" w:space="0" w:color="000000"/>
              <w:bottom w:val="single" w:sz="1" w:space="0" w:color="000000"/>
              <w:right w:val="single" w:sz="1" w:space="0" w:color="000000"/>
            </w:tcBorders>
            <w:shd w:val="clear" w:color="auto" w:fill="FFFFFF"/>
          </w:tcPr>
          <w:p w14:paraId="5F809779"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633FD393"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22A48758"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B30069" w:rsidRPr="00683ADE" w14:paraId="72361551" w14:textId="77777777" w:rsidTr="00942766">
        <w:trPr>
          <w:trHeight w:val="483"/>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328E54DE" w14:textId="3EA8A8D4"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8.</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95A9261" w14:textId="6761AB80" w:rsidR="00B30069" w:rsidRPr="00B30069" w:rsidRDefault="00B30069" w:rsidP="00B30069">
            <w:pPr>
              <w:jc w:val="both"/>
              <w:rPr>
                <w:rFonts w:ascii="Times New Roman" w:hAnsi="Times New Roman" w:cs="Times New Roman"/>
                <w:color w:val="000000"/>
                <w:sz w:val="20"/>
                <w:szCs w:val="20"/>
              </w:rPr>
            </w:pPr>
            <w:r w:rsidRPr="00B30069">
              <w:rPr>
                <w:rFonts w:ascii="Times New Roman" w:hAnsi="Times New Roman" w:cs="Times New Roman"/>
                <w:color w:val="000000"/>
                <w:sz w:val="20"/>
                <w:szCs w:val="20"/>
              </w:rPr>
              <w:t>Kelio ženklo pamato įrengimas</w:t>
            </w:r>
          </w:p>
        </w:tc>
        <w:tc>
          <w:tcPr>
            <w:tcW w:w="850" w:type="dxa"/>
            <w:tcBorders>
              <w:top w:val="nil"/>
              <w:left w:val="single" w:sz="8" w:space="0" w:color="000000"/>
              <w:bottom w:val="single" w:sz="8" w:space="0" w:color="000000"/>
              <w:right w:val="nil"/>
            </w:tcBorders>
            <w:shd w:val="clear" w:color="000000" w:fill="FFFFFF"/>
          </w:tcPr>
          <w:p w14:paraId="42AE62E3" w14:textId="28FD2937" w:rsidR="00B30069" w:rsidRPr="00B30069" w:rsidRDefault="00B30069" w:rsidP="00B30069">
            <w:pPr>
              <w:jc w:val="center"/>
              <w:rPr>
                <w:rFonts w:ascii="Times New Roman" w:hAnsi="Times New Roman" w:cs="Times New Roman"/>
                <w:sz w:val="20"/>
                <w:szCs w:val="20"/>
              </w:rPr>
            </w:pPr>
            <w:r w:rsidRPr="00B30069">
              <w:rPr>
                <w:rFonts w:ascii="Times New Roman" w:hAnsi="Times New Roman" w:cs="Times New Roman"/>
                <w:sz w:val="20"/>
                <w:szCs w:val="20"/>
              </w:rPr>
              <w:t>1 Vnt.</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37147B87" w14:textId="1322E30C"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180</w:t>
            </w:r>
          </w:p>
        </w:tc>
        <w:tc>
          <w:tcPr>
            <w:tcW w:w="851" w:type="dxa"/>
            <w:tcBorders>
              <w:left w:val="single" w:sz="1" w:space="0" w:color="000000"/>
              <w:bottom w:val="single" w:sz="1" w:space="0" w:color="000000"/>
              <w:right w:val="single" w:sz="1" w:space="0" w:color="000000"/>
            </w:tcBorders>
            <w:shd w:val="clear" w:color="auto" w:fill="FFFFFF"/>
          </w:tcPr>
          <w:p w14:paraId="27D3B473"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7FBE6169"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45ABFDD8"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B30069" w:rsidRPr="00683ADE" w14:paraId="604F3EB4" w14:textId="77777777" w:rsidTr="00942766">
        <w:trPr>
          <w:trHeight w:val="483"/>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1FDCBA11" w14:textId="3C6D0273"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9.</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1DAD88B" w14:textId="3D03CD5E" w:rsidR="00B30069" w:rsidRPr="00B30069" w:rsidRDefault="00B30069" w:rsidP="00B30069">
            <w:pPr>
              <w:jc w:val="both"/>
              <w:rPr>
                <w:rFonts w:ascii="Times New Roman" w:hAnsi="Times New Roman" w:cs="Times New Roman"/>
                <w:color w:val="000000"/>
                <w:sz w:val="20"/>
                <w:szCs w:val="20"/>
              </w:rPr>
            </w:pPr>
            <w:r w:rsidRPr="00B30069">
              <w:rPr>
                <w:rFonts w:ascii="Times New Roman" w:hAnsi="Times New Roman" w:cs="Times New Roman"/>
                <w:color w:val="000000"/>
                <w:sz w:val="20"/>
                <w:szCs w:val="20"/>
              </w:rPr>
              <w:t>Sferinio veidrodžio įrengimas be stovo ir pamato 70 cm</w:t>
            </w:r>
          </w:p>
        </w:tc>
        <w:tc>
          <w:tcPr>
            <w:tcW w:w="850" w:type="dxa"/>
            <w:tcBorders>
              <w:top w:val="nil"/>
              <w:left w:val="single" w:sz="8" w:space="0" w:color="000000"/>
              <w:bottom w:val="single" w:sz="8" w:space="0" w:color="000000"/>
              <w:right w:val="nil"/>
            </w:tcBorders>
            <w:shd w:val="clear" w:color="000000" w:fill="FFFFFF"/>
          </w:tcPr>
          <w:p w14:paraId="73B23970" w14:textId="55EA75F3" w:rsidR="00B30069" w:rsidRPr="00B30069" w:rsidRDefault="00B30069" w:rsidP="00B30069">
            <w:pPr>
              <w:jc w:val="center"/>
              <w:rPr>
                <w:rFonts w:ascii="Times New Roman" w:hAnsi="Times New Roman" w:cs="Times New Roman"/>
                <w:sz w:val="20"/>
                <w:szCs w:val="20"/>
              </w:rPr>
            </w:pPr>
            <w:r w:rsidRPr="00B30069">
              <w:rPr>
                <w:rFonts w:ascii="Times New Roman" w:hAnsi="Times New Roman" w:cs="Times New Roman"/>
                <w:sz w:val="20"/>
                <w:szCs w:val="20"/>
              </w:rPr>
              <w:t>1 Vnt.</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17528217" w14:textId="1EBBCD36"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40</w:t>
            </w:r>
          </w:p>
        </w:tc>
        <w:tc>
          <w:tcPr>
            <w:tcW w:w="851" w:type="dxa"/>
            <w:tcBorders>
              <w:left w:val="single" w:sz="1" w:space="0" w:color="000000"/>
              <w:bottom w:val="single" w:sz="1" w:space="0" w:color="000000"/>
              <w:right w:val="single" w:sz="1" w:space="0" w:color="000000"/>
            </w:tcBorders>
            <w:shd w:val="clear" w:color="auto" w:fill="FFFFFF"/>
          </w:tcPr>
          <w:p w14:paraId="53555E55"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0D10C2A4"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5707C64C"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B30069" w:rsidRPr="00683ADE" w14:paraId="49BBD1CA" w14:textId="77777777" w:rsidTr="00942766">
        <w:trPr>
          <w:trHeight w:val="483"/>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5B256B36" w14:textId="25BC539B"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10.</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58EDF11" w14:textId="44E0239F" w:rsidR="00B30069" w:rsidRPr="00B30069" w:rsidRDefault="00B30069" w:rsidP="00B30069">
            <w:pPr>
              <w:jc w:val="both"/>
              <w:rPr>
                <w:rFonts w:ascii="Times New Roman" w:hAnsi="Times New Roman" w:cs="Times New Roman"/>
                <w:color w:val="000000"/>
                <w:sz w:val="20"/>
                <w:szCs w:val="20"/>
              </w:rPr>
            </w:pPr>
            <w:r w:rsidRPr="00B30069">
              <w:rPr>
                <w:rFonts w:ascii="Times New Roman" w:hAnsi="Times New Roman" w:cs="Times New Roman"/>
                <w:color w:val="000000"/>
                <w:sz w:val="20"/>
                <w:szCs w:val="20"/>
              </w:rPr>
              <w:t>Sferinio veidrodžio įrengimas be stovo ir pamato 90 cm</w:t>
            </w:r>
            <w:r w:rsidRPr="00B30069">
              <w:rPr>
                <w:rFonts w:ascii="Times New Roman" w:hAnsi="Times New Roman" w:cs="Times New Roman"/>
                <w:color w:val="000000"/>
                <w:sz w:val="20"/>
                <w:szCs w:val="20"/>
              </w:rPr>
              <w:tab/>
            </w:r>
            <w:r w:rsidRPr="00B30069">
              <w:rPr>
                <w:rFonts w:ascii="Times New Roman" w:hAnsi="Times New Roman" w:cs="Times New Roman"/>
                <w:color w:val="000000"/>
                <w:sz w:val="20"/>
                <w:szCs w:val="20"/>
              </w:rPr>
              <w:tab/>
            </w:r>
          </w:p>
        </w:tc>
        <w:tc>
          <w:tcPr>
            <w:tcW w:w="850" w:type="dxa"/>
            <w:tcBorders>
              <w:top w:val="nil"/>
              <w:left w:val="single" w:sz="8" w:space="0" w:color="000000"/>
              <w:bottom w:val="single" w:sz="8" w:space="0" w:color="000000"/>
              <w:right w:val="nil"/>
            </w:tcBorders>
            <w:shd w:val="clear" w:color="000000" w:fill="FFFFFF"/>
          </w:tcPr>
          <w:p w14:paraId="151070F6" w14:textId="65C35B15" w:rsidR="00B30069" w:rsidRPr="00B30069" w:rsidRDefault="00B30069" w:rsidP="00B30069">
            <w:pPr>
              <w:jc w:val="center"/>
              <w:rPr>
                <w:rFonts w:ascii="Times New Roman" w:hAnsi="Times New Roman" w:cs="Times New Roman"/>
                <w:sz w:val="20"/>
                <w:szCs w:val="20"/>
              </w:rPr>
            </w:pPr>
            <w:r w:rsidRPr="00B30069">
              <w:rPr>
                <w:rFonts w:ascii="Times New Roman" w:hAnsi="Times New Roman" w:cs="Times New Roman"/>
                <w:sz w:val="20"/>
                <w:szCs w:val="20"/>
              </w:rPr>
              <w:t>1 Vnt.</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32CA426B" w14:textId="128A2A0B"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50</w:t>
            </w:r>
          </w:p>
        </w:tc>
        <w:tc>
          <w:tcPr>
            <w:tcW w:w="851" w:type="dxa"/>
            <w:tcBorders>
              <w:left w:val="single" w:sz="1" w:space="0" w:color="000000"/>
              <w:bottom w:val="single" w:sz="1" w:space="0" w:color="000000"/>
              <w:right w:val="single" w:sz="1" w:space="0" w:color="000000"/>
            </w:tcBorders>
            <w:shd w:val="clear" w:color="auto" w:fill="FFFFFF"/>
          </w:tcPr>
          <w:p w14:paraId="1462CD6D"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2D6F9E2C"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2E13D414"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B30069" w:rsidRPr="00683ADE" w14:paraId="14570EF0" w14:textId="77777777" w:rsidTr="00942766">
        <w:trPr>
          <w:trHeight w:val="279"/>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456C1A02" w14:textId="597BB3AC"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11.</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F2EA095" w14:textId="79A8B8DA" w:rsidR="00B30069" w:rsidRPr="00B30069" w:rsidRDefault="00B30069" w:rsidP="00B30069">
            <w:pPr>
              <w:jc w:val="both"/>
              <w:rPr>
                <w:rFonts w:ascii="Times New Roman" w:hAnsi="Times New Roman" w:cs="Times New Roman"/>
                <w:color w:val="000000"/>
                <w:sz w:val="20"/>
                <w:szCs w:val="20"/>
              </w:rPr>
            </w:pPr>
            <w:r w:rsidRPr="00B30069">
              <w:rPr>
                <w:rFonts w:ascii="Times New Roman" w:hAnsi="Times New Roman" w:cs="Times New Roman"/>
                <w:color w:val="000000"/>
                <w:sz w:val="20"/>
                <w:szCs w:val="20"/>
              </w:rPr>
              <w:t>Cinkuotos gembės, įstatant ją į gelžbetoninį pamatą, įrengimas kelio ženklų pritvirtinimui 5,5 m aukštyje virš gatvės važiuojamosios dalies (gembės ilgis 4 m)</w:t>
            </w:r>
            <w:r w:rsidRPr="00B30069">
              <w:rPr>
                <w:rFonts w:ascii="Times New Roman" w:hAnsi="Times New Roman" w:cs="Times New Roman"/>
                <w:color w:val="000000"/>
                <w:sz w:val="20"/>
                <w:szCs w:val="20"/>
              </w:rPr>
              <w:tab/>
            </w:r>
            <w:r w:rsidRPr="00B30069">
              <w:rPr>
                <w:rFonts w:ascii="Times New Roman" w:hAnsi="Times New Roman" w:cs="Times New Roman"/>
                <w:color w:val="000000"/>
                <w:sz w:val="20"/>
                <w:szCs w:val="20"/>
              </w:rPr>
              <w:tab/>
            </w:r>
          </w:p>
        </w:tc>
        <w:tc>
          <w:tcPr>
            <w:tcW w:w="850" w:type="dxa"/>
            <w:tcBorders>
              <w:top w:val="nil"/>
              <w:left w:val="single" w:sz="8" w:space="0" w:color="000000"/>
              <w:bottom w:val="single" w:sz="8" w:space="0" w:color="000000"/>
              <w:right w:val="nil"/>
            </w:tcBorders>
            <w:shd w:val="clear" w:color="000000" w:fill="FFFFFF"/>
          </w:tcPr>
          <w:p w14:paraId="1AD35683" w14:textId="58C88E90" w:rsidR="00B30069" w:rsidRPr="00B30069" w:rsidRDefault="00B30069" w:rsidP="00B30069">
            <w:pPr>
              <w:jc w:val="center"/>
              <w:rPr>
                <w:rFonts w:ascii="Times New Roman" w:hAnsi="Times New Roman" w:cs="Times New Roman"/>
                <w:sz w:val="20"/>
                <w:szCs w:val="20"/>
                <w:vertAlign w:val="superscript"/>
              </w:rPr>
            </w:pPr>
            <w:r w:rsidRPr="00B30069">
              <w:rPr>
                <w:rFonts w:ascii="Times New Roman" w:hAnsi="Times New Roman" w:cs="Times New Roman"/>
                <w:sz w:val="20"/>
                <w:szCs w:val="20"/>
              </w:rPr>
              <w:t>1  Vnt.</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38AAA606" w14:textId="2111FE76"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2</w:t>
            </w:r>
          </w:p>
        </w:tc>
        <w:tc>
          <w:tcPr>
            <w:tcW w:w="851" w:type="dxa"/>
            <w:tcBorders>
              <w:left w:val="single" w:sz="1" w:space="0" w:color="000000"/>
              <w:bottom w:val="single" w:sz="1" w:space="0" w:color="000000"/>
              <w:right w:val="single" w:sz="1" w:space="0" w:color="000000"/>
            </w:tcBorders>
            <w:shd w:val="clear" w:color="auto" w:fill="FFFFFF"/>
          </w:tcPr>
          <w:p w14:paraId="05B00422"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4C9B388F"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79D5A63B"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B30069" w:rsidRPr="00683ADE" w14:paraId="4E1E8102" w14:textId="77777777" w:rsidTr="00942766">
        <w:trPr>
          <w:trHeight w:val="483"/>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6AE4B712" w14:textId="4A5BA7AB"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12.</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3501BFB" w14:textId="393C2ACE" w:rsidR="00B30069" w:rsidRPr="00B30069" w:rsidRDefault="00B30069" w:rsidP="00B30069">
            <w:pPr>
              <w:jc w:val="both"/>
              <w:rPr>
                <w:rFonts w:ascii="Times New Roman" w:hAnsi="Times New Roman" w:cs="Times New Roman"/>
                <w:color w:val="000000"/>
                <w:sz w:val="20"/>
                <w:szCs w:val="20"/>
              </w:rPr>
            </w:pPr>
            <w:r w:rsidRPr="00B30069">
              <w:rPr>
                <w:rFonts w:ascii="Times New Roman" w:hAnsi="Times New Roman" w:cs="Times New Roman"/>
                <w:color w:val="000000"/>
                <w:sz w:val="20"/>
                <w:szCs w:val="20"/>
              </w:rPr>
              <w:t xml:space="preserve">Nuorodų, informacinių stendų, ženklų (ne kelio ženklų) įrengimas (plėvelė neatspindinti šviesos) </w:t>
            </w:r>
            <w:r w:rsidRPr="00B30069">
              <w:rPr>
                <w:rFonts w:ascii="Times New Roman" w:hAnsi="Times New Roman" w:cs="Times New Roman"/>
                <w:color w:val="000000"/>
                <w:sz w:val="20"/>
                <w:szCs w:val="20"/>
              </w:rPr>
              <w:tab/>
            </w:r>
            <w:r w:rsidRPr="00B30069">
              <w:rPr>
                <w:rFonts w:ascii="Times New Roman" w:hAnsi="Times New Roman" w:cs="Times New Roman"/>
                <w:color w:val="000000"/>
                <w:sz w:val="20"/>
                <w:szCs w:val="20"/>
              </w:rPr>
              <w:tab/>
            </w:r>
          </w:p>
        </w:tc>
        <w:tc>
          <w:tcPr>
            <w:tcW w:w="850" w:type="dxa"/>
            <w:tcBorders>
              <w:top w:val="nil"/>
              <w:left w:val="single" w:sz="8" w:space="0" w:color="000000"/>
              <w:bottom w:val="single" w:sz="8" w:space="0" w:color="000000"/>
              <w:right w:val="nil"/>
            </w:tcBorders>
            <w:shd w:val="clear" w:color="000000" w:fill="FFFFFF"/>
          </w:tcPr>
          <w:p w14:paraId="134E6280" w14:textId="5442F8F3" w:rsidR="00B30069" w:rsidRPr="00B30069" w:rsidRDefault="00B30069" w:rsidP="00B30069">
            <w:pPr>
              <w:jc w:val="center"/>
              <w:rPr>
                <w:rFonts w:ascii="Times New Roman" w:hAnsi="Times New Roman" w:cs="Times New Roman"/>
                <w:sz w:val="20"/>
                <w:szCs w:val="20"/>
                <w:vertAlign w:val="superscript"/>
              </w:rPr>
            </w:pPr>
            <w:r w:rsidRPr="00B30069">
              <w:rPr>
                <w:rFonts w:ascii="Times New Roman" w:hAnsi="Times New Roman" w:cs="Times New Roman"/>
                <w:sz w:val="20"/>
                <w:szCs w:val="20"/>
              </w:rPr>
              <w:t>1 Vnt.</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412574B5" w14:textId="2855737F"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50</w:t>
            </w:r>
          </w:p>
        </w:tc>
        <w:tc>
          <w:tcPr>
            <w:tcW w:w="851" w:type="dxa"/>
            <w:tcBorders>
              <w:left w:val="single" w:sz="1" w:space="0" w:color="000000"/>
              <w:bottom w:val="single" w:sz="1" w:space="0" w:color="000000"/>
              <w:right w:val="single" w:sz="1" w:space="0" w:color="000000"/>
            </w:tcBorders>
            <w:shd w:val="clear" w:color="auto" w:fill="FFFFFF"/>
          </w:tcPr>
          <w:p w14:paraId="54FB2409"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41A256C5"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0BE793D1"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B30069" w:rsidRPr="00683ADE" w14:paraId="021FF9E4" w14:textId="77777777" w:rsidTr="00942766">
        <w:trPr>
          <w:trHeight w:val="483"/>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0347F987" w14:textId="713C9438"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13.</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B3C74AD" w14:textId="3C0F1451" w:rsidR="00B30069" w:rsidRPr="00B30069" w:rsidRDefault="00B30069" w:rsidP="00B30069">
            <w:pPr>
              <w:jc w:val="both"/>
              <w:rPr>
                <w:rFonts w:ascii="Times New Roman" w:hAnsi="Times New Roman" w:cs="Times New Roman"/>
                <w:color w:val="000000"/>
                <w:sz w:val="20"/>
                <w:szCs w:val="20"/>
              </w:rPr>
            </w:pPr>
            <w:r w:rsidRPr="00B30069">
              <w:rPr>
                <w:rFonts w:ascii="Times New Roman" w:hAnsi="Times New Roman" w:cs="Times New Roman"/>
                <w:color w:val="000000"/>
                <w:sz w:val="20"/>
                <w:szCs w:val="20"/>
              </w:rPr>
              <w:t>Kiti sutartyje nenumatyti darbai (kelio ženklų uždengimas, laikinas išmontavimas, laikinų kelio ženklų įrengimas)</w:t>
            </w:r>
            <w:r w:rsidRPr="00B30069">
              <w:rPr>
                <w:rFonts w:ascii="Times New Roman" w:hAnsi="Times New Roman" w:cs="Times New Roman"/>
                <w:color w:val="000000"/>
                <w:sz w:val="20"/>
                <w:szCs w:val="20"/>
              </w:rPr>
              <w:tab/>
            </w:r>
            <w:r w:rsidRPr="00B30069">
              <w:rPr>
                <w:rFonts w:ascii="Times New Roman" w:hAnsi="Times New Roman" w:cs="Times New Roman"/>
                <w:color w:val="000000"/>
                <w:sz w:val="20"/>
                <w:szCs w:val="20"/>
              </w:rPr>
              <w:tab/>
            </w:r>
          </w:p>
        </w:tc>
        <w:tc>
          <w:tcPr>
            <w:tcW w:w="850" w:type="dxa"/>
            <w:tcBorders>
              <w:top w:val="nil"/>
              <w:left w:val="single" w:sz="8" w:space="0" w:color="000000"/>
              <w:bottom w:val="single" w:sz="8" w:space="0" w:color="000000"/>
              <w:right w:val="nil"/>
            </w:tcBorders>
            <w:shd w:val="clear" w:color="000000" w:fill="FFFFFF"/>
          </w:tcPr>
          <w:p w14:paraId="5954F960" w14:textId="298B3787" w:rsidR="00B30069" w:rsidRPr="00B30069" w:rsidRDefault="00B30069" w:rsidP="00B30069">
            <w:pPr>
              <w:jc w:val="center"/>
              <w:rPr>
                <w:rFonts w:ascii="Times New Roman" w:hAnsi="Times New Roman" w:cs="Times New Roman"/>
                <w:sz w:val="20"/>
                <w:szCs w:val="20"/>
              </w:rPr>
            </w:pPr>
            <w:r w:rsidRPr="00B30069">
              <w:rPr>
                <w:rFonts w:ascii="Times New Roman" w:hAnsi="Times New Roman" w:cs="Times New Roman"/>
                <w:sz w:val="20"/>
                <w:szCs w:val="20"/>
              </w:rPr>
              <w:t>1 val.</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2BEFB144" w14:textId="5CDDF030" w:rsidR="00B30069" w:rsidRPr="00B30069" w:rsidRDefault="00B30069" w:rsidP="00B30069">
            <w:pPr>
              <w:suppressLineNumbers/>
              <w:jc w:val="center"/>
              <w:rPr>
                <w:rFonts w:ascii="Times New Roman" w:eastAsia="HG Mincho Light J" w:hAnsi="Times New Roman" w:cs="Times New Roman"/>
                <w:sz w:val="20"/>
                <w:szCs w:val="20"/>
                <w:lang w:eastAsia="ar-SA"/>
              </w:rPr>
            </w:pPr>
            <w:r w:rsidRPr="00B30069">
              <w:rPr>
                <w:rFonts w:ascii="Times New Roman" w:eastAsia="HG Mincho Light J" w:hAnsi="Times New Roman" w:cs="Times New Roman"/>
                <w:sz w:val="20"/>
                <w:szCs w:val="20"/>
                <w:lang w:eastAsia="ar-SA"/>
              </w:rPr>
              <w:t>30</w:t>
            </w:r>
          </w:p>
        </w:tc>
        <w:tc>
          <w:tcPr>
            <w:tcW w:w="851" w:type="dxa"/>
            <w:tcBorders>
              <w:left w:val="single" w:sz="1" w:space="0" w:color="000000"/>
              <w:bottom w:val="single" w:sz="1" w:space="0" w:color="000000"/>
              <w:right w:val="single" w:sz="1" w:space="0" w:color="000000"/>
            </w:tcBorders>
            <w:shd w:val="clear" w:color="auto" w:fill="FFFFFF"/>
          </w:tcPr>
          <w:p w14:paraId="25704BEE"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601DB536"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6EBDCAF5" w14:textId="77777777" w:rsidR="00B30069" w:rsidRPr="00683ADE" w:rsidRDefault="00B30069" w:rsidP="00B30069">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B30069" w:rsidRPr="00DB0B6F" w14:paraId="74326F10" w14:textId="77777777" w:rsidTr="00FB60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trHeight w:val="242"/>
        </w:trPr>
        <w:tc>
          <w:tcPr>
            <w:tcW w:w="8080" w:type="dxa"/>
            <w:gridSpan w:val="6"/>
            <w:vAlign w:val="center"/>
          </w:tcPr>
          <w:p w14:paraId="0E9837D4" w14:textId="77777777" w:rsidR="00B30069" w:rsidRPr="00DB0B6F" w:rsidRDefault="00B30069" w:rsidP="00B30069">
            <w:pPr>
              <w:spacing w:line="259" w:lineRule="auto"/>
              <w:jc w:val="right"/>
              <w:rPr>
                <w:rFonts w:ascii="Times New Roman" w:eastAsia="Times New Roman" w:hAnsi="Times New Roman" w:cs="Times New Roman"/>
                <w:b/>
                <w:bCs/>
                <w:sz w:val="20"/>
                <w:szCs w:val="20"/>
                <w:lang w:eastAsia="lt-LT"/>
              </w:rPr>
            </w:pPr>
            <w:r w:rsidRPr="00DB0B6F">
              <w:rPr>
                <w:rFonts w:ascii="Times New Roman" w:eastAsia="Times New Roman" w:hAnsi="Times New Roman" w:cs="Times New Roman"/>
                <w:b/>
                <w:sz w:val="20"/>
                <w:szCs w:val="20"/>
                <w:lang w:eastAsia="lt-LT"/>
              </w:rPr>
              <w:t>Bendra pasiūlymo kaina, Eur (be PVM)**:</w:t>
            </w:r>
          </w:p>
        </w:tc>
        <w:tc>
          <w:tcPr>
            <w:tcW w:w="1559" w:type="dxa"/>
            <w:vAlign w:val="center"/>
          </w:tcPr>
          <w:p w14:paraId="00A27A17" w14:textId="77777777" w:rsidR="00B30069" w:rsidRPr="00DB0B6F" w:rsidRDefault="00B30069" w:rsidP="00B30069">
            <w:pPr>
              <w:spacing w:line="259" w:lineRule="auto"/>
              <w:jc w:val="center"/>
              <w:rPr>
                <w:rFonts w:ascii="Times New Roman" w:eastAsia="Times New Roman" w:hAnsi="Times New Roman" w:cs="Times New Roman"/>
                <w:b/>
                <w:bCs/>
                <w:sz w:val="20"/>
                <w:szCs w:val="20"/>
                <w:lang w:eastAsia="lt-LT"/>
              </w:rPr>
            </w:pPr>
          </w:p>
        </w:tc>
      </w:tr>
      <w:tr w:rsidR="00B30069" w:rsidRPr="00DB0B6F" w14:paraId="4933DEFE" w14:textId="77777777" w:rsidTr="00FB60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trHeight w:val="242"/>
        </w:trPr>
        <w:tc>
          <w:tcPr>
            <w:tcW w:w="8080" w:type="dxa"/>
            <w:gridSpan w:val="6"/>
            <w:vAlign w:val="center"/>
          </w:tcPr>
          <w:p w14:paraId="4DDBA72F" w14:textId="4C7C40C6" w:rsidR="00B30069" w:rsidRPr="00DB0B6F" w:rsidRDefault="00B30069" w:rsidP="00B30069">
            <w:pPr>
              <w:spacing w:line="259" w:lineRule="auto"/>
              <w:jc w:val="right"/>
              <w:rPr>
                <w:rFonts w:ascii="Times New Roman" w:eastAsia="Times New Roman" w:hAnsi="Times New Roman" w:cs="Times New Roman"/>
                <w:b/>
                <w:bCs/>
                <w:sz w:val="20"/>
                <w:szCs w:val="20"/>
                <w:lang w:eastAsia="lt-LT"/>
              </w:rPr>
            </w:pPr>
            <w:r w:rsidRPr="00DB0B6F">
              <w:rPr>
                <w:rFonts w:ascii="Times New Roman" w:eastAsia="Times New Roman" w:hAnsi="Times New Roman" w:cs="Times New Roman"/>
                <w:b/>
                <w:bCs/>
                <w:sz w:val="20"/>
                <w:szCs w:val="20"/>
                <w:lang w:eastAsia="lt-LT"/>
              </w:rPr>
              <w:t>PVM (</w:t>
            </w:r>
            <w:r w:rsidRPr="00942766">
              <w:rPr>
                <w:rFonts w:ascii="Times New Roman" w:eastAsia="Times New Roman" w:hAnsi="Times New Roman" w:cs="Times New Roman"/>
                <w:b/>
                <w:bCs/>
                <w:i/>
                <w:iCs/>
                <w:color w:val="EE0000"/>
                <w:sz w:val="20"/>
                <w:szCs w:val="20"/>
                <w:lang w:eastAsia="lt-LT"/>
              </w:rPr>
              <w:t>įrašo tiekėjas</w:t>
            </w:r>
            <w:r w:rsidRPr="00DB0B6F">
              <w:rPr>
                <w:rFonts w:ascii="Times New Roman" w:eastAsia="Times New Roman" w:hAnsi="Times New Roman" w:cs="Times New Roman"/>
                <w:b/>
                <w:bCs/>
                <w:sz w:val="20"/>
                <w:szCs w:val="20"/>
                <w:lang w:eastAsia="lt-LT"/>
              </w:rPr>
              <w:t>), Eur:</w:t>
            </w:r>
          </w:p>
        </w:tc>
        <w:tc>
          <w:tcPr>
            <w:tcW w:w="1559" w:type="dxa"/>
            <w:vAlign w:val="center"/>
          </w:tcPr>
          <w:p w14:paraId="7EA98A84" w14:textId="77777777" w:rsidR="00B30069" w:rsidRPr="00DB0B6F" w:rsidRDefault="00B30069" w:rsidP="00B30069">
            <w:pPr>
              <w:spacing w:line="259" w:lineRule="auto"/>
              <w:jc w:val="center"/>
              <w:rPr>
                <w:rFonts w:ascii="Times New Roman" w:eastAsia="Times New Roman" w:hAnsi="Times New Roman" w:cs="Times New Roman"/>
                <w:b/>
                <w:bCs/>
                <w:sz w:val="20"/>
                <w:szCs w:val="20"/>
                <w:lang w:eastAsia="lt-LT"/>
              </w:rPr>
            </w:pPr>
          </w:p>
        </w:tc>
      </w:tr>
      <w:tr w:rsidR="00B30069" w:rsidRPr="00DB0B6F" w14:paraId="233A33F4" w14:textId="77777777" w:rsidTr="00FB60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trHeight w:val="339"/>
        </w:trPr>
        <w:tc>
          <w:tcPr>
            <w:tcW w:w="8080" w:type="dxa"/>
            <w:gridSpan w:val="6"/>
            <w:vAlign w:val="center"/>
          </w:tcPr>
          <w:p w14:paraId="65FE859F" w14:textId="77777777" w:rsidR="00B30069" w:rsidRPr="00DB0B6F" w:rsidRDefault="00B30069" w:rsidP="00B30069">
            <w:pPr>
              <w:spacing w:line="259" w:lineRule="auto"/>
              <w:jc w:val="right"/>
              <w:rPr>
                <w:rFonts w:ascii="Times New Roman" w:eastAsia="Times New Roman" w:hAnsi="Times New Roman" w:cs="Times New Roman"/>
                <w:b/>
                <w:bCs/>
                <w:sz w:val="20"/>
                <w:szCs w:val="20"/>
                <w:lang w:eastAsia="lt-LT"/>
              </w:rPr>
            </w:pPr>
            <w:r w:rsidRPr="00DB0B6F">
              <w:rPr>
                <w:rFonts w:ascii="Times New Roman" w:eastAsia="Times New Roman" w:hAnsi="Times New Roman" w:cs="Times New Roman"/>
                <w:b/>
                <w:sz w:val="20"/>
                <w:szCs w:val="20"/>
                <w:lang w:eastAsia="lt-LT"/>
              </w:rPr>
              <w:t>Bendra pasiūlymo kaina, Eur (su PVM):</w:t>
            </w:r>
          </w:p>
        </w:tc>
        <w:tc>
          <w:tcPr>
            <w:tcW w:w="1559" w:type="dxa"/>
            <w:vAlign w:val="center"/>
          </w:tcPr>
          <w:p w14:paraId="70590C4F" w14:textId="77777777" w:rsidR="00B30069" w:rsidRPr="00DB0B6F" w:rsidRDefault="00B30069" w:rsidP="00B30069">
            <w:pPr>
              <w:spacing w:line="259" w:lineRule="auto"/>
              <w:jc w:val="center"/>
              <w:rPr>
                <w:rFonts w:ascii="Times New Roman" w:eastAsia="Times New Roman" w:hAnsi="Times New Roman" w:cs="Times New Roman"/>
                <w:b/>
                <w:bCs/>
                <w:sz w:val="20"/>
                <w:szCs w:val="20"/>
                <w:lang w:eastAsia="lt-LT"/>
              </w:rPr>
            </w:pPr>
          </w:p>
        </w:tc>
      </w:tr>
      <w:tr w:rsidR="00B30069" w:rsidRPr="00DB0B6F" w14:paraId="03A68E62" w14:textId="77777777" w:rsidTr="00FB60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trHeight w:val="339"/>
        </w:trPr>
        <w:tc>
          <w:tcPr>
            <w:tcW w:w="8080" w:type="dxa"/>
            <w:gridSpan w:val="6"/>
            <w:vAlign w:val="center"/>
          </w:tcPr>
          <w:p w14:paraId="3B31B08F" w14:textId="38224B76" w:rsidR="00B30069" w:rsidRPr="00942766" w:rsidRDefault="00B30069" w:rsidP="00B30069">
            <w:pPr>
              <w:spacing w:line="259" w:lineRule="auto"/>
              <w:jc w:val="right"/>
              <w:rPr>
                <w:rFonts w:ascii="Times New Roman" w:eastAsia="Times New Roman" w:hAnsi="Times New Roman" w:cs="Times New Roman"/>
                <w:b/>
                <w:sz w:val="20"/>
                <w:szCs w:val="20"/>
                <w:lang w:eastAsia="lt-LT"/>
              </w:rPr>
            </w:pPr>
            <w:r w:rsidRPr="00942766">
              <w:rPr>
                <w:rFonts w:ascii="Times New Roman" w:eastAsia="Calibri" w:hAnsi="Times New Roman" w:cs="Times New Roman"/>
                <w:b/>
                <w:sz w:val="20"/>
                <w:szCs w:val="20"/>
                <w:shd w:val="clear" w:color="auto" w:fill="FFFFFF"/>
              </w:rPr>
              <w:t>Bendra pasiūlymo kaina Eur (su PVM) žodžiais</w:t>
            </w:r>
          </w:p>
        </w:tc>
        <w:tc>
          <w:tcPr>
            <w:tcW w:w="1559" w:type="dxa"/>
            <w:vAlign w:val="center"/>
          </w:tcPr>
          <w:p w14:paraId="4A15E488" w14:textId="77777777" w:rsidR="00B30069" w:rsidRDefault="00B30069" w:rsidP="00B30069">
            <w:pPr>
              <w:spacing w:line="259" w:lineRule="auto"/>
              <w:jc w:val="center"/>
              <w:rPr>
                <w:rFonts w:ascii="Times New Roman" w:eastAsia="Times New Roman" w:hAnsi="Times New Roman" w:cs="Times New Roman"/>
                <w:b/>
                <w:bCs/>
                <w:sz w:val="20"/>
                <w:szCs w:val="20"/>
                <w:lang w:eastAsia="lt-LT"/>
              </w:rPr>
            </w:pPr>
          </w:p>
          <w:p w14:paraId="55C4F1AE" w14:textId="77777777" w:rsidR="00B30069" w:rsidRDefault="00B30069" w:rsidP="00B30069">
            <w:pPr>
              <w:spacing w:line="259" w:lineRule="auto"/>
              <w:jc w:val="center"/>
              <w:rPr>
                <w:rFonts w:ascii="Times New Roman" w:eastAsia="Times New Roman" w:hAnsi="Times New Roman" w:cs="Times New Roman"/>
                <w:b/>
                <w:bCs/>
                <w:sz w:val="20"/>
                <w:szCs w:val="20"/>
                <w:lang w:eastAsia="lt-LT"/>
              </w:rPr>
            </w:pPr>
          </w:p>
          <w:p w14:paraId="7C4F2760" w14:textId="77777777" w:rsidR="00B30069" w:rsidRPr="00DB0B6F" w:rsidRDefault="00B30069" w:rsidP="00B30069">
            <w:pPr>
              <w:spacing w:line="259" w:lineRule="auto"/>
              <w:jc w:val="center"/>
              <w:rPr>
                <w:rFonts w:ascii="Times New Roman" w:eastAsia="Times New Roman" w:hAnsi="Times New Roman" w:cs="Times New Roman"/>
                <w:b/>
                <w:bCs/>
                <w:sz w:val="20"/>
                <w:szCs w:val="20"/>
                <w:lang w:eastAsia="lt-LT"/>
              </w:rPr>
            </w:pPr>
          </w:p>
        </w:tc>
      </w:tr>
    </w:tbl>
    <w:p w14:paraId="3C47B490" w14:textId="77777777" w:rsidR="00E779A5" w:rsidRPr="009524C7" w:rsidRDefault="00E779A5" w:rsidP="00E779A5">
      <w:pPr>
        <w:ind w:firstLine="720"/>
        <w:jc w:val="both"/>
        <w:rPr>
          <w:rFonts w:ascii="Times New Roman" w:eastAsia="Lucida Sans Unicode" w:hAnsi="Times New Roman" w:cs="Tahoma"/>
          <w:color w:val="EE0000"/>
          <w:sz w:val="20"/>
          <w:szCs w:val="20"/>
        </w:rPr>
      </w:pPr>
      <w:r w:rsidRPr="00D4505A">
        <w:rPr>
          <w:rFonts w:ascii="Times New Roman" w:hAnsi="Times New Roman" w:cs="Times New Roman"/>
          <w:b/>
          <w:bCs/>
          <w:color w:val="C00000"/>
          <w:sz w:val="20"/>
          <w:szCs w:val="20"/>
        </w:rPr>
        <w:lastRenderedPageBreak/>
        <w:t>*Pastaba.</w:t>
      </w:r>
      <w:r w:rsidRPr="00D4505A">
        <w:rPr>
          <w:rFonts w:ascii="Times New Roman" w:hAnsi="Times New Roman" w:cs="Times New Roman"/>
          <w:color w:val="C00000"/>
        </w:rPr>
        <w:t xml:space="preserve"> </w:t>
      </w:r>
      <w:r w:rsidRPr="009524C7">
        <w:rPr>
          <w:rFonts w:ascii="Times New Roman" w:hAnsi="Times New Roman" w:cs="Times New Roman"/>
          <w:color w:val="EE0000"/>
          <w:sz w:val="20"/>
          <w:szCs w:val="20"/>
        </w:rPr>
        <w:t>Pasiūlymo lentelėje nurodyti 1 metų preliminarūs kiekiai yra orientaciniai ir bus naudojami tik pasiūlymų  vertinimui</w:t>
      </w:r>
      <w:r>
        <w:rPr>
          <w:rFonts w:ascii="Times New Roman" w:hAnsi="Times New Roman" w:cs="Times New Roman"/>
          <w:color w:val="EE0000"/>
          <w:sz w:val="20"/>
          <w:szCs w:val="20"/>
        </w:rPr>
        <w:t>.</w:t>
      </w:r>
      <w:r w:rsidRPr="009524C7">
        <w:rPr>
          <w:rFonts w:ascii="Times New Roman" w:eastAsia="Lucida Sans Unicode" w:hAnsi="Times New Roman" w:cs="Tahoma"/>
          <w:color w:val="EE0000"/>
          <w:sz w:val="20"/>
          <w:szCs w:val="20"/>
        </w:rPr>
        <w:t xml:space="preserve"> </w:t>
      </w:r>
    </w:p>
    <w:p w14:paraId="25E6C3B1" w14:textId="7CD3B9BB" w:rsidR="00E779A5" w:rsidRDefault="00E779A5" w:rsidP="00E779A5">
      <w:pPr>
        <w:ind w:firstLine="720"/>
        <w:jc w:val="both"/>
        <w:rPr>
          <w:rFonts w:ascii="Times New Roman" w:hAnsi="Times New Roman" w:cs="Times New Roman"/>
          <w:b/>
          <w:bCs/>
          <w:color w:val="EE0000"/>
          <w:kern w:val="2"/>
          <w:sz w:val="20"/>
          <w:szCs w:val="20"/>
          <w14:ligatures w14:val="standardContextual"/>
        </w:rPr>
      </w:pPr>
      <w:r w:rsidRPr="009524C7">
        <w:rPr>
          <w:rFonts w:ascii="Times New Roman" w:hAnsi="Times New Roman" w:cs="Times New Roman"/>
          <w:b/>
          <w:bCs/>
          <w:color w:val="EE0000"/>
          <w:sz w:val="20"/>
          <w:szCs w:val="20"/>
        </w:rPr>
        <w:t xml:space="preserve">**Pastaba. </w:t>
      </w:r>
      <w:r w:rsidRPr="009524C7">
        <w:rPr>
          <w:rFonts w:ascii="Times New Roman" w:hAnsi="Times New Roman" w:cs="Times New Roman"/>
          <w:color w:val="EE0000"/>
          <w:kern w:val="2"/>
          <w:sz w:val="20"/>
          <w:szCs w:val="20"/>
          <w14:ligatures w14:val="standardContextual"/>
        </w:rPr>
        <w:t xml:space="preserve">Perkančiajai organizacijai priimtina </w:t>
      </w:r>
      <w:r w:rsidRPr="009524C7">
        <w:rPr>
          <w:rFonts w:ascii="Times New Roman" w:hAnsi="Times New Roman" w:cs="Times New Roman"/>
          <w:color w:val="EE0000"/>
          <w:kern w:val="2"/>
          <w:sz w:val="20"/>
          <w:szCs w:val="20"/>
          <w:u w:val="single"/>
          <w14:ligatures w14:val="standardContextual"/>
        </w:rPr>
        <w:t xml:space="preserve">maksimali pasiūlymo kaina 1 metams </w:t>
      </w:r>
      <w:r w:rsidRPr="009524C7">
        <w:rPr>
          <w:rFonts w:ascii="Times New Roman" w:hAnsi="Times New Roman" w:cs="Times New Roman"/>
          <w:color w:val="EE0000"/>
          <w:kern w:val="2"/>
          <w:sz w:val="20"/>
          <w:szCs w:val="20"/>
          <w14:ligatures w14:val="standardContextual"/>
        </w:rPr>
        <w:t xml:space="preserve">– </w:t>
      </w:r>
      <w:r>
        <w:rPr>
          <w:rFonts w:ascii="Times New Roman" w:hAnsi="Times New Roman" w:cs="Times New Roman"/>
          <w:b/>
          <w:bCs/>
          <w:color w:val="EE0000"/>
          <w:kern w:val="2"/>
          <w:sz w:val="20"/>
          <w:szCs w:val="20"/>
          <w14:ligatures w14:val="standardContextual"/>
        </w:rPr>
        <w:t>66 115</w:t>
      </w:r>
      <w:r w:rsidRPr="009524C7">
        <w:rPr>
          <w:rFonts w:ascii="Times New Roman" w:hAnsi="Times New Roman" w:cs="Times New Roman"/>
          <w:b/>
          <w:bCs/>
          <w:color w:val="EE0000"/>
          <w:kern w:val="2"/>
          <w:sz w:val="20"/>
          <w:szCs w:val="20"/>
          <w14:ligatures w14:val="standardContextual"/>
        </w:rPr>
        <w:t>,7</w:t>
      </w:r>
      <w:r>
        <w:rPr>
          <w:rFonts w:ascii="Times New Roman" w:hAnsi="Times New Roman" w:cs="Times New Roman"/>
          <w:b/>
          <w:bCs/>
          <w:color w:val="EE0000"/>
          <w:kern w:val="2"/>
          <w:sz w:val="20"/>
          <w:szCs w:val="20"/>
          <w14:ligatures w14:val="standardContextual"/>
        </w:rPr>
        <w:t>0</w:t>
      </w:r>
      <w:r w:rsidRPr="009524C7">
        <w:rPr>
          <w:rFonts w:ascii="Times New Roman" w:hAnsi="Times New Roman" w:cs="Times New Roman"/>
          <w:b/>
          <w:bCs/>
          <w:noProof/>
          <w:color w:val="EE0000"/>
          <w:kern w:val="2"/>
          <w:sz w:val="20"/>
          <w:szCs w:val="20"/>
          <w14:ligatures w14:val="standardContextual"/>
        </w:rPr>
        <w:t xml:space="preserve"> </w:t>
      </w:r>
      <w:r w:rsidRPr="009524C7">
        <w:rPr>
          <w:rFonts w:ascii="Times New Roman" w:hAnsi="Times New Roman" w:cs="Times New Roman"/>
          <w:b/>
          <w:bCs/>
          <w:color w:val="EE0000"/>
          <w:kern w:val="2"/>
          <w:sz w:val="20"/>
          <w:szCs w:val="20"/>
          <w14:ligatures w14:val="standardContextual"/>
        </w:rPr>
        <w:t>Eur</w:t>
      </w:r>
      <w:r w:rsidRPr="009524C7">
        <w:rPr>
          <w:rFonts w:ascii="Times New Roman" w:hAnsi="Times New Roman" w:cs="Times New Roman"/>
          <w:color w:val="EE0000"/>
          <w:kern w:val="2"/>
          <w:sz w:val="20"/>
          <w:szCs w:val="20"/>
          <w14:ligatures w14:val="standardContextual"/>
        </w:rPr>
        <w:t xml:space="preserve"> (be PVM), o bendrą pasiūlymo kainą padauginus iš </w:t>
      </w:r>
      <w:r w:rsidRPr="009524C7">
        <w:rPr>
          <w:rFonts w:ascii="Times New Roman" w:hAnsi="Times New Roman" w:cs="Times New Roman"/>
          <w:b/>
          <w:bCs/>
          <w:color w:val="EE0000"/>
          <w:kern w:val="2"/>
          <w:sz w:val="20"/>
          <w:szCs w:val="20"/>
          <w14:ligatures w14:val="standardContextual"/>
        </w:rPr>
        <w:t>3 metų,</w:t>
      </w:r>
      <w:r w:rsidRPr="009524C7">
        <w:rPr>
          <w:rFonts w:ascii="Times New Roman" w:hAnsi="Times New Roman" w:cs="Times New Roman"/>
          <w:color w:val="EE0000"/>
          <w:kern w:val="2"/>
          <w:sz w:val="20"/>
          <w:szCs w:val="20"/>
          <w14:ligatures w14:val="standardContextual"/>
        </w:rPr>
        <w:t xml:space="preserve"> negali būti daugiau nei </w:t>
      </w:r>
      <w:r>
        <w:rPr>
          <w:rFonts w:ascii="Times New Roman" w:hAnsi="Times New Roman" w:cs="Times New Roman"/>
          <w:b/>
          <w:bCs/>
          <w:color w:val="EE0000"/>
          <w:kern w:val="2"/>
          <w:sz w:val="20"/>
          <w:szCs w:val="20"/>
          <w14:ligatures w14:val="standardContextual"/>
        </w:rPr>
        <w:t>198 347</w:t>
      </w:r>
      <w:r w:rsidRPr="009524C7">
        <w:rPr>
          <w:rFonts w:ascii="Times New Roman" w:hAnsi="Times New Roman" w:cs="Times New Roman"/>
          <w:b/>
          <w:bCs/>
          <w:color w:val="EE0000"/>
          <w:kern w:val="2"/>
          <w:sz w:val="20"/>
          <w:szCs w:val="20"/>
          <w14:ligatures w14:val="standardContextual"/>
        </w:rPr>
        <w:t>,</w:t>
      </w:r>
      <w:r>
        <w:rPr>
          <w:rFonts w:ascii="Times New Roman" w:hAnsi="Times New Roman" w:cs="Times New Roman"/>
          <w:b/>
          <w:bCs/>
          <w:color w:val="EE0000"/>
          <w:kern w:val="2"/>
          <w:sz w:val="20"/>
          <w:szCs w:val="20"/>
          <w14:ligatures w14:val="standardContextual"/>
        </w:rPr>
        <w:t>1</w:t>
      </w:r>
      <w:r w:rsidR="00F96D05">
        <w:rPr>
          <w:rFonts w:ascii="Times New Roman" w:hAnsi="Times New Roman" w:cs="Times New Roman"/>
          <w:b/>
          <w:bCs/>
          <w:color w:val="EE0000"/>
          <w:kern w:val="2"/>
          <w:sz w:val="20"/>
          <w:szCs w:val="20"/>
          <w14:ligatures w14:val="standardContextual"/>
        </w:rPr>
        <w:t>1</w:t>
      </w:r>
      <w:r w:rsidRPr="009524C7">
        <w:rPr>
          <w:rFonts w:ascii="Times New Roman" w:hAnsi="Times New Roman" w:cs="Times New Roman"/>
          <w:b/>
          <w:bCs/>
          <w:color w:val="EE0000"/>
          <w:kern w:val="2"/>
          <w:sz w:val="20"/>
          <w:szCs w:val="20"/>
          <w14:ligatures w14:val="standardContextual"/>
        </w:rPr>
        <w:t xml:space="preserve"> Eur</w:t>
      </w:r>
      <w:r w:rsidRPr="009524C7">
        <w:rPr>
          <w:rFonts w:ascii="Times New Roman" w:hAnsi="Times New Roman" w:cs="Times New Roman"/>
          <w:color w:val="EE0000"/>
          <w:kern w:val="2"/>
          <w:sz w:val="20"/>
          <w:szCs w:val="20"/>
          <w14:ligatures w14:val="standardContextual"/>
        </w:rPr>
        <w:t xml:space="preserve"> </w:t>
      </w:r>
      <w:r w:rsidRPr="009524C7">
        <w:rPr>
          <w:rFonts w:ascii="Times New Roman" w:hAnsi="Times New Roman" w:cs="Times New Roman"/>
          <w:b/>
          <w:bCs/>
          <w:color w:val="EE0000"/>
          <w:kern w:val="2"/>
          <w:sz w:val="20"/>
          <w:szCs w:val="20"/>
          <w14:ligatures w14:val="standardContextual"/>
        </w:rPr>
        <w:t>(be PVM).</w:t>
      </w:r>
    </w:p>
    <w:p w14:paraId="09923988" w14:textId="77777777" w:rsidR="00E10C24" w:rsidRPr="0006104A" w:rsidRDefault="00E10C24" w:rsidP="00E10C24">
      <w:pPr>
        <w:ind w:left="709"/>
        <w:contextualSpacing/>
        <w:jc w:val="both"/>
        <w:rPr>
          <w:rFonts w:ascii="Times New Roman" w:eastAsia="Calibri" w:hAnsi="Times New Roman" w:cs="Times New Roman"/>
          <w:sz w:val="20"/>
          <w:szCs w:val="20"/>
          <w:lang w:eastAsia="lt-LT"/>
        </w:rPr>
      </w:pPr>
    </w:p>
    <w:p w14:paraId="49B5C05E" w14:textId="77777777" w:rsidR="00E10C24" w:rsidRPr="00E0628C" w:rsidRDefault="00E10C24" w:rsidP="00E10C24">
      <w:pPr>
        <w:ind w:left="709"/>
        <w:contextualSpacing/>
        <w:jc w:val="both"/>
        <w:rPr>
          <w:rFonts w:ascii="Times New Roman" w:eastAsia="Calibri" w:hAnsi="Times New Roman" w:cs="Times New Roman"/>
          <w:iCs/>
          <w:sz w:val="24"/>
          <w:szCs w:val="24"/>
          <w:lang w:eastAsia="lt-LT"/>
        </w:rPr>
      </w:pPr>
      <w:r w:rsidRPr="00E0628C">
        <w:rPr>
          <w:rFonts w:ascii="Times New Roman" w:eastAsia="Calibri" w:hAnsi="Times New Roman" w:cs="Times New Roman"/>
          <w:sz w:val="24"/>
          <w:szCs w:val="24"/>
          <w:lang w:eastAsia="lt-LT"/>
        </w:rPr>
        <w:t xml:space="preserve">6.6. Jei „PVM“ laukas nepildomas, nurodykite priežastis, dėl kurių PVM nemokamas: </w:t>
      </w:r>
    </w:p>
    <w:p w14:paraId="5CA1A532" w14:textId="64E0A4AA" w:rsidR="00E10C24" w:rsidRPr="00E0628C" w:rsidRDefault="00E10C24" w:rsidP="00E10C24">
      <w:pPr>
        <w:ind w:left="567"/>
        <w:jc w:val="both"/>
        <w:rPr>
          <w:rFonts w:ascii="Times New Roman" w:eastAsia="Calibri" w:hAnsi="Times New Roman" w:cs="Times New Roman"/>
          <w:kern w:val="2"/>
          <w:sz w:val="24"/>
          <w:szCs w:val="24"/>
          <w:u w:val="single"/>
          <w:lang w:eastAsia="lt-LT"/>
          <w14:ligatures w14:val="standardContextual"/>
        </w:rPr>
      </w:pP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p>
    <w:p w14:paraId="404B6135" w14:textId="77777777" w:rsidR="00E10C24" w:rsidRPr="00E0628C" w:rsidRDefault="00E10C24" w:rsidP="00E10C24">
      <w:pPr>
        <w:numPr>
          <w:ilvl w:val="1"/>
          <w:numId w:val="29"/>
        </w:numPr>
        <w:tabs>
          <w:tab w:val="left" w:pos="1134"/>
        </w:tabs>
        <w:ind w:left="0" w:firstLine="709"/>
        <w:contextualSpacing/>
        <w:jc w:val="both"/>
        <w:rPr>
          <w:rFonts w:ascii="Times New Roman" w:eastAsia="Calibri" w:hAnsi="Times New Roman" w:cs="Times New Roman"/>
          <w:iCs/>
          <w:sz w:val="24"/>
          <w:szCs w:val="24"/>
          <w:lang w:eastAsia="lt-LT"/>
        </w:rPr>
      </w:pPr>
      <w:r w:rsidRPr="00E0628C">
        <w:rPr>
          <w:rFonts w:ascii="Times New Roman" w:eastAsia="Times New Roman" w:hAnsi="Times New Roman" w:cs="Times New Roman"/>
          <w:bCs/>
          <w:sz w:val="24"/>
          <w:szCs w:val="24"/>
        </w:rPr>
        <w:t>Neįkainavus kurių nors darbų arba nenumačius išlaidų technologiškai būtiniems procesams atlikti, numatytiems pateiktoje techninėje dokumentacijoje, laikoma kad šiuos darbus pasiūlymą pateikęs dalyvis atlieka savo sąskaita.</w:t>
      </w:r>
    </w:p>
    <w:p w14:paraId="26DCF344" w14:textId="77777777" w:rsidR="00E10C24" w:rsidRPr="00E0628C" w:rsidRDefault="00E10C24" w:rsidP="00E10C24">
      <w:pPr>
        <w:jc w:val="both"/>
        <w:rPr>
          <w:rFonts w:ascii="Times New Roman" w:hAnsi="Times New Roman" w:cs="Times New Roman"/>
          <w:iCs/>
          <w:kern w:val="2"/>
          <w:szCs w:val="24"/>
          <w:lang w:eastAsia="lt-LT"/>
          <w14:ligatures w14:val="standardContextual"/>
        </w:rPr>
      </w:pPr>
    </w:p>
    <w:p w14:paraId="056D3659" w14:textId="77777777" w:rsidR="00E10C24" w:rsidRPr="00E0628C" w:rsidRDefault="00E10C24" w:rsidP="00E10C24">
      <w:pPr>
        <w:numPr>
          <w:ilvl w:val="0"/>
          <w:numId w:val="29"/>
        </w:numPr>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b/>
          <w:bCs/>
          <w:sz w:val="24"/>
          <w:szCs w:val="24"/>
        </w:rPr>
        <w:t>PRIDEDAMI DOKUMENTAI IR INFORMACIJA APIE KONFIDENCIALUMĄ</w:t>
      </w:r>
    </w:p>
    <w:p w14:paraId="49CAA21D" w14:textId="77777777" w:rsidR="00E10C24" w:rsidRPr="00E0628C" w:rsidRDefault="00E10C24" w:rsidP="00E10C24">
      <w:pPr>
        <w:tabs>
          <w:tab w:val="left" w:pos="284"/>
          <w:tab w:val="left" w:pos="567"/>
        </w:tabs>
        <w:ind w:left="-142" w:hanging="425"/>
        <w:contextualSpacing/>
        <w:jc w:val="center"/>
        <w:rPr>
          <w:rFonts w:ascii="Times New Roman" w:eastAsia="Times New Roman" w:hAnsi="Times New Roman" w:cs="Times New Roman"/>
          <w:b/>
          <w:bCs/>
          <w:sz w:val="20"/>
          <w:szCs w:val="20"/>
        </w:rPr>
      </w:pPr>
    </w:p>
    <w:p w14:paraId="7DBA0BB2" w14:textId="77777777" w:rsidR="00E10C24" w:rsidRPr="00E0628C" w:rsidRDefault="00E10C24" w:rsidP="00E10C24">
      <w:pPr>
        <w:tabs>
          <w:tab w:val="left" w:pos="284"/>
          <w:tab w:val="left" w:pos="567"/>
        </w:tabs>
        <w:ind w:left="-142" w:hanging="425"/>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 xml:space="preserve">7.1. </w:t>
      </w:r>
      <w:r w:rsidRPr="00E0628C">
        <w:rPr>
          <w:rFonts w:ascii="Times New Roman" w:eastAsia="Arial" w:hAnsi="Times New Roman" w:cs="Times New Roman"/>
          <w:sz w:val="24"/>
          <w:szCs w:val="24"/>
          <w:lang w:eastAsia="lt-LT"/>
        </w:rPr>
        <w:t>Jei nenurodyta kitaip, visi dokumentai teikiami su pasiūlymu CVP IS priemonėmis:</w:t>
      </w:r>
    </w:p>
    <w:p w14:paraId="655FB1B5" w14:textId="77777777" w:rsidR="00E10C24" w:rsidRPr="00E0628C" w:rsidRDefault="00E10C24" w:rsidP="00E10C24">
      <w:pPr>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E10C24" w:rsidRPr="00E0628C" w14:paraId="41C4DC32" w14:textId="77777777" w:rsidTr="007D434F">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3316B4F" w14:textId="77777777" w:rsidR="00E10C24" w:rsidRPr="00E0628C" w:rsidRDefault="00E10C24" w:rsidP="007D434F">
            <w:pPr>
              <w:jc w:val="center"/>
              <w:rPr>
                <w:rFonts w:ascii="Times New Roman" w:hAnsi="Times New Roman"/>
                <w:b/>
                <w:bCs/>
                <w:kern w:val="2"/>
                <w14:ligatures w14:val="standardContextual"/>
              </w:rPr>
            </w:pPr>
            <w:r w:rsidRPr="00E0628C">
              <w:rPr>
                <w:rFonts w:ascii="Times New Roman" w:eastAsia="Calibri" w:hAnsi="Times New Roman"/>
                <w:b/>
                <w:bCs/>
                <w:kern w:val="2"/>
                <w14:ligatures w14:val="standardContextual"/>
              </w:rPr>
              <w:t>Eil.</w:t>
            </w:r>
          </w:p>
          <w:p w14:paraId="39EE8786"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0ED1E0A5"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4A3DFED"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DD2539A"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Ar dokumente yra konfidencialios informacijos*?</w:t>
            </w:r>
          </w:p>
          <w:p w14:paraId="48DDFFE1"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07AE38C7"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Paaiškinimas, kokia konkreti informacija dokumente yra konfidenciali ir kodėl</w:t>
            </w:r>
          </w:p>
        </w:tc>
      </w:tr>
      <w:tr w:rsidR="00E10C24" w:rsidRPr="00E0628C" w14:paraId="26E1FD3E" w14:textId="77777777" w:rsidTr="007D434F">
        <w:tc>
          <w:tcPr>
            <w:tcW w:w="540" w:type="dxa"/>
            <w:tcBorders>
              <w:top w:val="single" w:sz="4" w:space="0" w:color="auto"/>
              <w:left w:val="single" w:sz="4" w:space="0" w:color="auto"/>
              <w:bottom w:val="single" w:sz="4" w:space="0" w:color="auto"/>
              <w:right w:val="single" w:sz="4" w:space="0" w:color="auto"/>
            </w:tcBorders>
            <w:vAlign w:val="center"/>
            <w:hideMark/>
          </w:tcPr>
          <w:p w14:paraId="384042F4" w14:textId="77777777" w:rsidR="00E10C24" w:rsidRPr="00E0628C" w:rsidRDefault="00E10C24" w:rsidP="007D434F">
            <w:pPr>
              <w:jc w:val="center"/>
              <w:rPr>
                <w:rFonts w:ascii="Times New Roman" w:eastAsia="Calibri" w:hAnsi="Times New Roman"/>
                <w:bCs/>
                <w:kern w:val="2"/>
                <w14:ligatures w14:val="standardContextual"/>
              </w:rPr>
            </w:pPr>
            <w:r w:rsidRPr="00E0628C">
              <w:rPr>
                <w:rFonts w:ascii="Times New Roman" w:eastAsia="Calibri" w:hAnsi="Times New Roman"/>
                <w:i/>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14556DD9" w14:textId="77777777" w:rsidR="00E10C24" w:rsidRPr="00E0628C" w:rsidRDefault="00E10C24" w:rsidP="007D434F">
            <w:pPr>
              <w:jc w:val="center"/>
              <w:rPr>
                <w:rFonts w:ascii="Times New Roman" w:eastAsia="Calibri" w:hAnsi="Times New Roman"/>
                <w:bCs/>
                <w:kern w:val="2"/>
                <w14:ligatures w14:val="standardContextual"/>
              </w:rPr>
            </w:pPr>
            <w:r w:rsidRPr="00E0628C">
              <w:rPr>
                <w:rFonts w:ascii="Times New Roman" w:eastAsia="Calibri" w:hAnsi="Times New Roman"/>
                <w:i/>
                <w:iCs/>
                <w:kern w:val="2"/>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2C63E431" w14:textId="77777777" w:rsidR="00E10C24" w:rsidRPr="00E0628C" w:rsidRDefault="00E10C24" w:rsidP="007D434F">
            <w:pPr>
              <w:jc w:val="center"/>
              <w:rPr>
                <w:rFonts w:ascii="Times New Roman" w:eastAsia="Calibri" w:hAnsi="Times New Roman"/>
                <w:i/>
                <w:kern w:val="2"/>
                <w14:ligatures w14:val="standardContextual"/>
              </w:rPr>
            </w:pPr>
            <w:r w:rsidRPr="00E0628C">
              <w:rPr>
                <w:rFonts w:ascii="Times New Roman" w:eastAsia="Calibri" w:hAnsi="Times New Roman"/>
                <w:i/>
                <w:kern w:val="2"/>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0F35F4C9" w14:textId="77777777" w:rsidR="00E10C24" w:rsidRPr="00E0628C" w:rsidRDefault="00E10C24" w:rsidP="007D434F">
            <w:pPr>
              <w:jc w:val="center"/>
              <w:rPr>
                <w:rFonts w:ascii="Times New Roman" w:eastAsia="Calibri" w:hAnsi="Times New Roman"/>
                <w:bCs/>
                <w:i/>
                <w:iCs/>
                <w:kern w:val="2"/>
                <w14:ligatures w14:val="standardContextual"/>
              </w:rPr>
            </w:pPr>
            <w:r w:rsidRPr="00E0628C">
              <w:rPr>
                <w:rFonts w:ascii="Times New Roman" w:eastAsia="Calibri" w:hAnsi="Times New Roman"/>
                <w:bCs/>
                <w:i/>
                <w:iCs/>
                <w:kern w:val="2"/>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23FC735A" w14:textId="77777777" w:rsidR="00E10C24" w:rsidRPr="00E0628C" w:rsidRDefault="00E10C24" w:rsidP="007D434F">
            <w:pPr>
              <w:jc w:val="center"/>
              <w:rPr>
                <w:rFonts w:ascii="Times New Roman" w:eastAsia="Calibri" w:hAnsi="Times New Roman"/>
                <w:bCs/>
                <w:kern w:val="2"/>
                <w14:ligatures w14:val="standardContextual"/>
              </w:rPr>
            </w:pPr>
            <w:r w:rsidRPr="00E0628C">
              <w:rPr>
                <w:rFonts w:ascii="Times New Roman" w:eastAsia="Calibri" w:hAnsi="Times New Roman"/>
                <w:i/>
                <w:kern w:val="2"/>
                <w14:ligatures w14:val="standardContextual"/>
              </w:rPr>
              <w:t>5</w:t>
            </w:r>
          </w:p>
        </w:tc>
      </w:tr>
      <w:tr w:rsidR="00E10C24" w:rsidRPr="00E0628C" w14:paraId="7C24B820" w14:textId="77777777" w:rsidTr="007D434F">
        <w:tc>
          <w:tcPr>
            <w:tcW w:w="540" w:type="dxa"/>
            <w:tcBorders>
              <w:top w:val="single" w:sz="4" w:space="0" w:color="auto"/>
              <w:left w:val="single" w:sz="4" w:space="0" w:color="auto"/>
              <w:bottom w:val="single" w:sz="4" w:space="0" w:color="auto"/>
              <w:right w:val="single" w:sz="4" w:space="0" w:color="auto"/>
            </w:tcBorders>
            <w:hideMark/>
          </w:tcPr>
          <w:p w14:paraId="46BCFA2E" w14:textId="77777777" w:rsidR="00E10C24" w:rsidRPr="00E0628C" w:rsidRDefault="00E10C24" w:rsidP="007D434F">
            <w:pPr>
              <w:jc w:val="center"/>
              <w:rPr>
                <w:rFonts w:ascii="Times New Roman" w:eastAsia="Calibri" w:hAnsi="Times New Roman"/>
                <w:kern w:val="2"/>
                <w14:ligatures w14:val="standardContextual"/>
              </w:rPr>
            </w:pPr>
            <w:r w:rsidRPr="00E0628C">
              <w:rPr>
                <w:rFonts w:ascii="Times New Roman" w:eastAsia="Calibri" w:hAnsi="Times New Roman"/>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5AD69B90" w14:textId="77777777" w:rsidR="00E10C24" w:rsidRPr="00E0628C" w:rsidRDefault="00E10C24" w:rsidP="007D434F">
            <w:pPr>
              <w:rPr>
                <w:rFonts w:ascii="Times New Roman" w:eastAsia="Calibri"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761ACFE1" w14:textId="77777777" w:rsidR="00E10C24" w:rsidRPr="00E0628C" w:rsidRDefault="00E10C24" w:rsidP="007D434F">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7DA5F281" w14:textId="77777777" w:rsidR="00E10C24" w:rsidRPr="00E0628C" w:rsidRDefault="00E10C24" w:rsidP="007D434F">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62554429" w14:textId="77777777" w:rsidR="00E10C24" w:rsidRPr="00E0628C" w:rsidRDefault="00E10C24" w:rsidP="007D434F">
            <w:pPr>
              <w:rPr>
                <w:rFonts w:ascii="Times New Roman" w:eastAsia="Calibri" w:hAnsi="Times New Roman"/>
                <w:kern w:val="2"/>
                <w14:ligatures w14:val="standardContextual"/>
              </w:rPr>
            </w:pPr>
          </w:p>
        </w:tc>
      </w:tr>
      <w:tr w:rsidR="00E10C24" w:rsidRPr="00E0628C" w14:paraId="4FF4AA1D" w14:textId="77777777" w:rsidTr="007D434F">
        <w:tc>
          <w:tcPr>
            <w:tcW w:w="540" w:type="dxa"/>
            <w:tcBorders>
              <w:top w:val="single" w:sz="4" w:space="0" w:color="auto"/>
              <w:left w:val="single" w:sz="4" w:space="0" w:color="auto"/>
              <w:bottom w:val="single" w:sz="4" w:space="0" w:color="auto"/>
              <w:right w:val="single" w:sz="4" w:space="0" w:color="auto"/>
            </w:tcBorders>
            <w:hideMark/>
          </w:tcPr>
          <w:p w14:paraId="27B89EA9" w14:textId="77777777" w:rsidR="00E10C24" w:rsidRPr="00E0628C" w:rsidRDefault="00E10C24" w:rsidP="007D434F">
            <w:pPr>
              <w:jc w:val="center"/>
              <w:rPr>
                <w:rFonts w:ascii="Times New Roman" w:eastAsia="Calibri" w:hAnsi="Times New Roman"/>
                <w:kern w:val="2"/>
                <w14:ligatures w14:val="standardContextual"/>
              </w:rPr>
            </w:pPr>
            <w:r w:rsidRPr="00E0628C">
              <w:rPr>
                <w:rFonts w:ascii="Times New Roman" w:hAnsi="Times New Roman"/>
                <w:kern w:val="2"/>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70AB76C2" w14:textId="77777777" w:rsidR="00E10C24" w:rsidRPr="00E0628C" w:rsidRDefault="00E10C24" w:rsidP="007D434F">
            <w:pPr>
              <w:rPr>
                <w:rFonts w:ascii="Times New Roman"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7CF7E79C" w14:textId="77777777" w:rsidR="00E10C24" w:rsidRPr="00E0628C" w:rsidRDefault="00E10C24" w:rsidP="007D434F">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4D7D44AE" w14:textId="77777777" w:rsidR="00E10C24" w:rsidRPr="00E0628C" w:rsidRDefault="00E10C24" w:rsidP="007D434F">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59C0AE89" w14:textId="77777777" w:rsidR="00E10C24" w:rsidRPr="00E0628C" w:rsidRDefault="00E10C24" w:rsidP="007D434F">
            <w:pPr>
              <w:rPr>
                <w:rFonts w:ascii="Times New Roman" w:eastAsia="Calibri" w:hAnsi="Times New Roman"/>
                <w:kern w:val="2"/>
                <w14:ligatures w14:val="standardContextual"/>
              </w:rPr>
            </w:pPr>
          </w:p>
        </w:tc>
      </w:tr>
      <w:tr w:rsidR="00E10C24" w:rsidRPr="00E0628C" w14:paraId="0AFBBC60" w14:textId="77777777" w:rsidTr="007D434F">
        <w:tc>
          <w:tcPr>
            <w:tcW w:w="540" w:type="dxa"/>
            <w:tcBorders>
              <w:top w:val="single" w:sz="4" w:space="0" w:color="auto"/>
              <w:left w:val="single" w:sz="4" w:space="0" w:color="auto"/>
              <w:bottom w:val="single" w:sz="4" w:space="0" w:color="auto"/>
              <w:right w:val="single" w:sz="4" w:space="0" w:color="auto"/>
            </w:tcBorders>
            <w:hideMark/>
          </w:tcPr>
          <w:p w14:paraId="782F0D66" w14:textId="77777777" w:rsidR="00E10C24" w:rsidRPr="00E0628C" w:rsidRDefault="00E10C24" w:rsidP="007D434F">
            <w:pPr>
              <w:jc w:val="center"/>
              <w:rPr>
                <w:rFonts w:ascii="Times New Roman" w:eastAsia="Calibri" w:hAnsi="Times New Roman"/>
                <w:bCs/>
                <w:kern w:val="2"/>
                <w14:ligatures w14:val="standardContextual"/>
              </w:rPr>
            </w:pPr>
            <w:r w:rsidRPr="00E0628C">
              <w:rPr>
                <w:rFonts w:ascii="Times New Roman" w:hAnsi="Times New Roman"/>
                <w:bCs/>
                <w:kern w:val="2"/>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4021ED5A" w14:textId="77777777" w:rsidR="00E10C24" w:rsidRPr="00E0628C" w:rsidRDefault="00E10C24" w:rsidP="007D434F">
            <w:pPr>
              <w:tabs>
                <w:tab w:val="left" w:pos="1701"/>
              </w:tabs>
              <w:spacing w:line="20" w:lineRule="atLeast"/>
              <w:ind w:left="32"/>
              <w:rPr>
                <w:rFonts w:ascii="Times New Roman" w:hAnsi="Times New Roman"/>
                <w:bCs/>
                <w:iCs/>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709B73BA" w14:textId="77777777" w:rsidR="00E10C24" w:rsidRPr="00E0628C" w:rsidRDefault="00E10C24" w:rsidP="007D434F">
            <w:pPr>
              <w:rPr>
                <w:rFonts w:ascii="Times New Roman"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16B3A534" w14:textId="77777777" w:rsidR="00E10C24" w:rsidRPr="00E0628C" w:rsidRDefault="00E10C24" w:rsidP="007D434F">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04D56E79" w14:textId="77777777" w:rsidR="00E10C24" w:rsidRPr="00E0628C" w:rsidRDefault="00E10C24" w:rsidP="007D434F">
            <w:pPr>
              <w:rPr>
                <w:rFonts w:ascii="Times New Roman" w:eastAsia="Calibri" w:hAnsi="Times New Roman"/>
                <w:kern w:val="2"/>
                <w14:ligatures w14:val="standardContextual"/>
              </w:rPr>
            </w:pPr>
          </w:p>
        </w:tc>
      </w:tr>
    </w:tbl>
    <w:p w14:paraId="28B6D750" w14:textId="77777777" w:rsidR="00E25DF2" w:rsidRDefault="00E25DF2" w:rsidP="00DB17FE">
      <w:pPr>
        <w:ind w:firstLine="709"/>
        <w:contextualSpacing/>
        <w:jc w:val="both"/>
        <w:rPr>
          <w:rFonts w:ascii="Times New Roman" w:eastAsia="Arial" w:hAnsi="Times New Roman" w:cs="Times New Roman"/>
          <w:bCs/>
          <w:iCs/>
          <w:sz w:val="24"/>
          <w:szCs w:val="24"/>
          <w:lang w:eastAsia="lt-LT"/>
        </w:rPr>
      </w:pPr>
    </w:p>
    <w:p w14:paraId="4378E659" w14:textId="3BAE6CFC" w:rsidR="00E25DF2" w:rsidRPr="00656979" w:rsidRDefault="00656979" w:rsidP="00656979">
      <w:pPr>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bookmarkEnd w:id="0"/>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5D114C"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77777777" w:rsidR="00DB17FE" w:rsidRPr="00F01580"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p>
    <w:p w14:paraId="2F32E8F0" w14:textId="195E2D45" w:rsidR="00F01580" w:rsidRPr="005B4ABF" w:rsidRDefault="00F01580" w:rsidP="00FB60EA">
      <w:pPr>
        <w:widowControl w:val="0"/>
        <w:tabs>
          <w:tab w:val="left" w:pos="851"/>
        </w:tabs>
        <w:suppressAutoHyphens/>
        <w:ind w:left="567"/>
        <w:contextualSpacing/>
        <w:jc w:val="both"/>
        <w:rPr>
          <w:rFonts w:ascii="Times New Roman" w:eastAsia="Arial" w:hAnsi="Times New Roman" w:cs="Times New Roman"/>
          <w:b/>
          <w:bCs/>
          <w:sz w:val="24"/>
          <w:szCs w:val="24"/>
        </w:rPr>
      </w:pPr>
    </w:p>
    <w:p w14:paraId="23E1F9A5" w14:textId="77777777" w:rsidR="00F01580" w:rsidRPr="00812D7D" w:rsidRDefault="00F01580" w:rsidP="00F01580">
      <w:pPr>
        <w:widowControl w:val="0"/>
        <w:tabs>
          <w:tab w:val="left" w:pos="851"/>
        </w:tabs>
        <w:suppressAutoHyphens/>
        <w:ind w:left="567"/>
        <w:contextualSpacing/>
        <w:jc w:val="both"/>
        <w:rPr>
          <w:rFonts w:ascii="Times New Roman" w:eastAsia="Arial" w:hAnsi="Times New Roman" w:cs="Times New Roman"/>
          <w:sz w:val="24"/>
          <w:szCs w:val="24"/>
        </w:rPr>
      </w:pP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 Mincho Light J">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abstractNum w:abstractNumId="18"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9"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3"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4"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8"/>
  </w:num>
  <w:num w:numId="2" w16cid:durableId="2061393507">
    <w:abstractNumId w:val="25"/>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3"/>
  </w:num>
  <w:num w:numId="8" w16cid:durableId="1300693639">
    <w:abstractNumId w:val="19"/>
  </w:num>
  <w:num w:numId="9" w16cid:durableId="979653189">
    <w:abstractNumId w:val="22"/>
  </w:num>
  <w:num w:numId="10" w16cid:durableId="1802069403">
    <w:abstractNumId w:val="12"/>
  </w:num>
  <w:num w:numId="11" w16cid:durableId="1282767630">
    <w:abstractNumId w:val="20"/>
  </w:num>
  <w:num w:numId="12" w16cid:durableId="1304919558">
    <w:abstractNumId w:val="26"/>
  </w:num>
  <w:num w:numId="13" w16cid:durableId="1117680695">
    <w:abstractNumId w:val="15"/>
  </w:num>
  <w:num w:numId="14" w16cid:durableId="268783482">
    <w:abstractNumId w:val="24"/>
  </w:num>
  <w:num w:numId="15" w16cid:durableId="466899487">
    <w:abstractNumId w:val="25"/>
  </w:num>
  <w:num w:numId="16" w16cid:durableId="1378361517">
    <w:abstractNumId w:val="9"/>
  </w:num>
  <w:num w:numId="17" w16cid:durableId="1157645985">
    <w:abstractNumId w:val="8"/>
  </w:num>
  <w:num w:numId="18" w16cid:durableId="1665206713">
    <w:abstractNumId w:val="21"/>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7"/>
  </w:num>
  <w:num w:numId="25" w16cid:durableId="1219125591">
    <w:abstractNumId w:val="11"/>
  </w:num>
  <w:num w:numId="26" w16cid:durableId="824662863">
    <w:abstractNumId w:val="10"/>
  </w:num>
  <w:num w:numId="27" w16cid:durableId="559706835">
    <w:abstractNumId w:val="6"/>
  </w:num>
  <w:num w:numId="28" w16cid:durableId="208539100">
    <w:abstractNumId w:val="0"/>
  </w:num>
  <w:num w:numId="29" w16cid:durableId="1748451660">
    <w:abstractNumId w:val="17"/>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9510E"/>
    <w:rsid w:val="000B501F"/>
    <w:rsid w:val="000B7D71"/>
    <w:rsid w:val="000C56E0"/>
    <w:rsid w:val="000C7D68"/>
    <w:rsid w:val="000D6E09"/>
    <w:rsid w:val="000E0531"/>
    <w:rsid w:val="00121603"/>
    <w:rsid w:val="00184F13"/>
    <w:rsid w:val="001A2F7D"/>
    <w:rsid w:val="001A512B"/>
    <w:rsid w:val="001A5DE2"/>
    <w:rsid w:val="001B2C4A"/>
    <w:rsid w:val="001C2639"/>
    <w:rsid w:val="001C584A"/>
    <w:rsid w:val="001D74A7"/>
    <w:rsid w:val="001E231C"/>
    <w:rsid w:val="001E2797"/>
    <w:rsid w:val="001E3FFE"/>
    <w:rsid w:val="001E4C0F"/>
    <w:rsid w:val="00251A31"/>
    <w:rsid w:val="002944A6"/>
    <w:rsid w:val="00295048"/>
    <w:rsid w:val="002B1338"/>
    <w:rsid w:val="002C1122"/>
    <w:rsid w:val="002C4453"/>
    <w:rsid w:val="002E0CBD"/>
    <w:rsid w:val="002E2FE9"/>
    <w:rsid w:val="002F0BD4"/>
    <w:rsid w:val="002F21E4"/>
    <w:rsid w:val="002F2246"/>
    <w:rsid w:val="002F4E41"/>
    <w:rsid w:val="00303940"/>
    <w:rsid w:val="00325F8A"/>
    <w:rsid w:val="003365E7"/>
    <w:rsid w:val="00341B0C"/>
    <w:rsid w:val="00344452"/>
    <w:rsid w:val="00345AB0"/>
    <w:rsid w:val="003749FC"/>
    <w:rsid w:val="0038455A"/>
    <w:rsid w:val="0039045F"/>
    <w:rsid w:val="003A47D5"/>
    <w:rsid w:val="003D3098"/>
    <w:rsid w:val="003E5FD8"/>
    <w:rsid w:val="00400317"/>
    <w:rsid w:val="00410B7A"/>
    <w:rsid w:val="00416024"/>
    <w:rsid w:val="00467754"/>
    <w:rsid w:val="00482310"/>
    <w:rsid w:val="00491505"/>
    <w:rsid w:val="004A7C9B"/>
    <w:rsid w:val="004B1D86"/>
    <w:rsid w:val="004C68AE"/>
    <w:rsid w:val="004E3747"/>
    <w:rsid w:val="004E79FD"/>
    <w:rsid w:val="00506699"/>
    <w:rsid w:val="00511E42"/>
    <w:rsid w:val="005237C1"/>
    <w:rsid w:val="00525E71"/>
    <w:rsid w:val="0052631B"/>
    <w:rsid w:val="00526B46"/>
    <w:rsid w:val="00552866"/>
    <w:rsid w:val="0056092D"/>
    <w:rsid w:val="005A2A55"/>
    <w:rsid w:val="005B00B7"/>
    <w:rsid w:val="005B4805"/>
    <w:rsid w:val="005B4ABF"/>
    <w:rsid w:val="005C5B6E"/>
    <w:rsid w:val="005C720F"/>
    <w:rsid w:val="005D114C"/>
    <w:rsid w:val="005F0788"/>
    <w:rsid w:val="005F1FB4"/>
    <w:rsid w:val="00602FB1"/>
    <w:rsid w:val="006070EB"/>
    <w:rsid w:val="00612AFE"/>
    <w:rsid w:val="0063775A"/>
    <w:rsid w:val="00654025"/>
    <w:rsid w:val="00656979"/>
    <w:rsid w:val="006619E1"/>
    <w:rsid w:val="006742E1"/>
    <w:rsid w:val="006979B6"/>
    <w:rsid w:val="006A0B05"/>
    <w:rsid w:val="006B2030"/>
    <w:rsid w:val="006F6A37"/>
    <w:rsid w:val="006F78CA"/>
    <w:rsid w:val="007033B3"/>
    <w:rsid w:val="00705013"/>
    <w:rsid w:val="00715707"/>
    <w:rsid w:val="00716B3D"/>
    <w:rsid w:val="007174F1"/>
    <w:rsid w:val="00727322"/>
    <w:rsid w:val="0072781C"/>
    <w:rsid w:val="0075451A"/>
    <w:rsid w:val="0076050C"/>
    <w:rsid w:val="00765718"/>
    <w:rsid w:val="00767857"/>
    <w:rsid w:val="00773C33"/>
    <w:rsid w:val="00776003"/>
    <w:rsid w:val="0078685D"/>
    <w:rsid w:val="00791CAE"/>
    <w:rsid w:val="007A2DDF"/>
    <w:rsid w:val="007B3D91"/>
    <w:rsid w:val="007B6051"/>
    <w:rsid w:val="007B750D"/>
    <w:rsid w:val="007B7D16"/>
    <w:rsid w:val="007D6419"/>
    <w:rsid w:val="007F6897"/>
    <w:rsid w:val="00803474"/>
    <w:rsid w:val="00812D7D"/>
    <w:rsid w:val="00834BC3"/>
    <w:rsid w:val="00836E17"/>
    <w:rsid w:val="00841455"/>
    <w:rsid w:val="008517C7"/>
    <w:rsid w:val="0087155C"/>
    <w:rsid w:val="00872FFA"/>
    <w:rsid w:val="008760BE"/>
    <w:rsid w:val="00894C9B"/>
    <w:rsid w:val="00896FF9"/>
    <w:rsid w:val="008A1E78"/>
    <w:rsid w:val="008A40BF"/>
    <w:rsid w:val="008A6488"/>
    <w:rsid w:val="008B3E12"/>
    <w:rsid w:val="008D2A1C"/>
    <w:rsid w:val="008D462C"/>
    <w:rsid w:val="008D751B"/>
    <w:rsid w:val="0090054D"/>
    <w:rsid w:val="00912BD7"/>
    <w:rsid w:val="009219E6"/>
    <w:rsid w:val="00924220"/>
    <w:rsid w:val="00942766"/>
    <w:rsid w:val="00944885"/>
    <w:rsid w:val="00946ABA"/>
    <w:rsid w:val="009524C7"/>
    <w:rsid w:val="00956858"/>
    <w:rsid w:val="00957023"/>
    <w:rsid w:val="009A586B"/>
    <w:rsid w:val="009B0424"/>
    <w:rsid w:val="009D3A60"/>
    <w:rsid w:val="009D6547"/>
    <w:rsid w:val="009E3DBD"/>
    <w:rsid w:val="009E6E01"/>
    <w:rsid w:val="009F38FC"/>
    <w:rsid w:val="009F5221"/>
    <w:rsid w:val="009F6A13"/>
    <w:rsid w:val="00A35D48"/>
    <w:rsid w:val="00A53D56"/>
    <w:rsid w:val="00A629A2"/>
    <w:rsid w:val="00A8134B"/>
    <w:rsid w:val="00A9525C"/>
    <w:rsid w:val="00A956B2"/>
    <w:rsid w:val="00AA2F0B"/>
    <w:rsid w:val="00AB389B"/>
    <w:rsid w:val="00AC7CFE"/>
    <w:rsid w:val="00AD0F90"/>
    <w:rsid w:val="00AD33BA"/>
    <w:rsid w:val="00AD7641"/>
    <w:rsid w:val="00AE6083"/>
    <w:rsid w:val="00AF0614"/>
    <w:rsid w:val="00B07717"/>
    <w:rsid w:val="00B22BDA"/>
    <w:rsid w:val="00B26C80"/>
    <w:rsid w:val="00B279AD"/>
    <w:rsid w:val="00B30069"/>
    <w:rsid w:val="00B30650"/>
    <w:rsid w:val="00B37125"/>
    <w:rsid w:val="00B416E7"/>
    <w:rsid w:val="00B53146"/>
    <w:rsid w:val="00B67643"/>
    <w:rsid w:val="00B70E11"/>
    <w:rsid w:val="00B73AB1"/>
    <w:rsid w:val="00B904E8"/>
    <w:rsid w:val="00BA63CE"/>
    <w:rsid w:val="00BB0C8C"/>
    <w:rsid w:val="00BC75F9"/>
    <w:rsid w:val="00BD0D1E"/>
    <w:rsid w:val="00BD67C7"/>
    <w:rsid w:val="00BE17B3"/>
    <w:rsid w:val="00BE2B9E"/>
    <w:rsid w:val="00C212B0"/>
    <w:rsid w:val="00C25E0E"/>
    <w:rsid w:val="00C4671F"/>
    <w:rsid w:val="00C7523B"/>
    <w:rsid w:val="00CA0E08"/>
    <w:rsid w:val="00CC127D"/>
    <w:rsid w:val="00CC7B66"/>
    <w:rsid w:val="00CD1D16"/>
    <w:rsid w:val="00CD3B93"/>
    <w:rsid w:val="00CD554B"/>
    <w:rsid w:val="00CD6230"/>
    <w:rsid w:val="00CE029A"/>
    <w:rsid w:val="00CE2066"/>
    <w:rsid w:val="00CE6F5A"/>
    <w:rsid w:val="00CF4312"/>
    <w:rsid w:val="00D036FB"/>
    <w:rsid w:val="00D05361"/>
    <w:rsid w:val="00D07C69"/>
    <w:rsid w:val="00D1001C"/>
    <w:rsid w:val="00D11F62"/>
    <w:rsid w:val="00D15074"/>
    <w:rsid w:val="00D207C3"/>
    <w:rsid w:val="00D20D4A"/>
    <w:rsid w:val="00D26D49"/>
    <w:rsid w:val="00D34D26"/>
    <w:rsid w:val="00D35888"/>
    <w:rsid w:val="00D40670"/>
    <w:rsid w:val="00D4505A"/>
    <w:rsid w:val="00D50697"/>
    <w:rsid w:val="00D51B61"/>
    <w:rsid w:val="00D65329"/>
    <w:rsid w:val="00D75C87"/>
    <w:rsid w:val="00DA518C"/>
    <w:rsid w:val="00DB0B6F"/>
    <w:rsid w:val="00DB17FE"/>
    <w:rsid w:val="00DC0284"/>
    <w:rsid w:val="00DE1630"/>
    <w:rsid w:val="00DE3969"/>
    <w:rsid w:val="00E0074C"/>
    <w:rsid w:val="00E10C24"/>
    <w:rsid w:val="00E25DF2"/>
    <w:rsid w:val="00E33306"/>
    <w:rsid w:val="00E338C2"/>
    <w:rsid w:val="00E6388E"/>
    <w:rsid w:val="00E66A84"/>
    <w:rsid w:val="00E7592E"/>
    <w:rsid w:val="00E779A5"/>
    <w:rsid w:val="00EA1869"/>
    <w:rsid w:val="00EB0CA8"/>
    <w:rsid w:val="00EC0029"/>
    <w:rsid w:val="00ED1784"/>
    <w:rsid w:val="00ED5181"/>
    <w:rsid w:val="00ED76FD"/>
    <w:rsid w:val="00EE221E"/>
    <w:rsid w:val="00EF25CD"/>
    <w:rsid w:val="00F01580"/>
    <w:rsid w:val="00F42E8D"/>
    <w:rsid w:val="00F65133"/>
    <w:rsid w:val="00F80588"/>
    <w:rsid w:val="00F952AF"/>
    <w:rsid w:val="00F96D05"/>
    <w:rsid w:val="00F97149"/>
    <w:rsid w:val="00FA277E"/>
    <w:rsid w:val="00FA2979"/>
    <w:rsid w:val="00FB60EA"/>
    <w:rsid w:val="00FC12C6"/>
    <w:rsid w:val="00FC6803"/>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A35D48"/>
    <w:rPr>
      <w:sz w:val="16"/>
      <w:szCs w:val="16"/>
    </w:rPr>
  </w:style>
  <w:style w:type="paragraph" w:styleId="Komentarotekstas">
    <w:name w:val="annotation text"/>
    <w:basedOn w:val="prastasis"/>
    <w:link w:val="KomentarotekstasDiagrama"/>
    <w:uiPriority w:val="99"/>
    <w:unhideWhenUsed/>
    <w:rsid w:val="00A35D48"/>
    <w:rPr>
      <w:sz w:val="20"/>
      <w:szCs w:val="20"/>
    </w:rPr>
  </w:style>
  <w:style w:type="character" w:customStyle="1" w:styleId="KomentarotekstasDiagrama">
    <w:name w:val="Komentaro tekstas Diagrama"/>
    <w:basedOn w:val="Numatytasispastraiposriftas"/>
    <w:link w:val="Komentarotekstas"/>
    <w:uiPriority w:val="99"/>
    <w:rsid w:val="00A35D48"/>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A35D48"/>
    <w:rPr>
      <w:b/>
      <w:bCs/>
    </w:rPr>
  </w:style>
  <w:style w:type="character" w:customStyle="1" w:styleId="KomentarotemaDiagrama">
    <w:name w:val="Komentaro tema Diagrama"/>
    <w:basedOn w:val="KomentarotekstasDiagrama"/>
    <w:link w:val="Komentarotema"/>
    <w:uiPriority w:val="99"/>
    <w:semiHidden/>
    <w:rsid w:val="00A35D48"/>
    <w:rPr>
      <w:rFonts w:ascii="Calibri" w:hAnsi="Calibri" w:cs="Calibri"/>
      <w:b/>
      <w:bCs/>
      <w:kern w:val="0"/>
      <w:sz w:val="20"/>
      <w:szCs w:val="20"/>
    </w:rPr>
  </w:style>
  <w:style w:type="paragraph" w:customStyle="1" w:styleId="WW-Lentelsantrat">
    <w:name w:val="WW-Lentelės antraštė"/>
    <w:basedOn w:val="prastasis"/>
    <w:rsid w:val="00E25DF2"/>
    <w:pPr>
      <w:widowControl w:val="0"/>
      <w:suppressLineNumbers/>
      <w:suppressAutoHyphens/>
      <w:spacing w:after="120" w:line="100" w:lineRule="atLeast"/>
      <w:jc w:val="center"/>
    </w:pPr>
    <w:rPr>
      <w:rFonts w:ascii="Times New Roman" w:eastAsia="Lucida Sans Unicode" w:hAnsi="Times New Roman"/>
      <w:b/>
      <w:bCs/>
      <w:i/>
      <w:iCs/>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6249</Words>
  <Characters>3562</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2</cp:revision>
  <cp:lastPrinted>2025-09-25T05:46:00Z</cp:lastPrinted>
  <dcterms:created xsi:type="dcterms:W3CDTF">2025-12-11T06:28:00Z</dcterms:created>
  <dcterms:modified xsi:type="dcterms:W3CDTF">2025-12-11T06:28:00Z</dcterms:modified>
</cp:coreProperties>
</file>